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58EF" w:rsidRPr="00187AED" w:rsidRDefault="00C958EF" w:rsidP="00BE6586">
      <w:pPr>
        <w:pStyle w:val="a5"/>
        <w:tabs>
          <w:tab w:val="right" w:pos="9781"/>
          <w:tab w:val="right" w:pos="13323"/>
        </w:tabs>
        <w:spacing w:before="60" w:after="60"/>
        <w:jc w:val="both"/>
        <w:outlineLvl w:val="0"/>
        <w:rPr>
          <w:rFonts w:eastAsia="宋体" w:cs="Arial"/>
          <w:b w:val="0"/>
          <w:sz w:val="24"/>
          <w:szCs w:val="24"/>
        </w:rPr>
      </w:pPr>
      <w:bookmarkStart w:id="0" w:name="_Hlk178092508"/>
      <w:bookmarkStart w:id="1" w:name="Title"/>
      <w:bookmarkStart w:id="2" w:name="DocumentFor"/>
      <w:bookmarkEnd w:id="1"/>
      <w:bookmarkEnd w:id="2"/>
      <w:r w:rsidRPr="0052514D">
        <w:rPr>
          <w:rFonts w:eastAsia="宋体" w:cs="Arial"/>
          <w:sz w:val="24"/>
          <w:szCs w:val="24"/>
        </w:rPr>
        <w:t>3</w:t>
      </w:r>
      <w:r>
        <w:rPr>
          <w:rFonts w:eastAsia="宋体" w:cs="Arial"/>
          <w:sz w:val="24"/>
          <w:szCs w:val="24"/>
        </w:rPr>
        <w:t>GPP TSG-RAN WG4 Meeting #11</w:t>
      </w:r>
      <w:r w:rsidR="003E794D">
        <w:rPr>
          <w:rFonts w:eastAsia="宋体" w:cs="Arial"/>
          <w:sz w:val="24"/>
          <w:szCs w:val="24"/>
        </w:rPr>
        <w:t>3</w:t>
      </w:r>
      <w:r w:rsidRPr="0052514D">
        <w:rPr>
          <w:rFonts w:eastAsia="宋体" w:cs="Arial"/>
          <w:sz w:val="24"/>
          <w:szCs w:val="24"/>
        </w:rPr>
        <w:tab/>
      </w:r>
      <w:r w:rsidR="00187AED" w:rsidRPr="00187AED">
        <w:rPr>
          <w:rFonts w:eastAsia="宋体" w:cs="Arial"/>
          <w:sz w:val="24"/>
          <w:szCs w:val="24"/>
        </w:rPr>
        <w:t>R4-2418769</w:t>
      </w:r>
    </w:p>
    <w:bookmarkEnd w:id="0"/>
    <w:p w:rsidR="003E794D" w:rsidRDefault="003E794D" w:rsidP="00BE6586">
      <w:pPr>
        <w:tabs>
          <w:tab w:val="left" w:pos="1985"/>
        </w:tabs>
        <w:spacing w:after="120"/>
        <w:ind w:left="1980" w:hanging="1980"/>
        <w:jc w:val="both"/>
        <w:rPr>
          <w:rFonts w:ascii="Arial" w:eastAsia="宋体" w:hAnsi="Arial" w:cs="Arial"/>
          <w:b/>
          <w:noProof/>
          <w:sz w:val="24"/>
          <w:szCs w:val="24"/>
          <w:lang w:val="en-US" w:eastAsia="zh-CN"/>
        </w:rPr>
      </w:pPr>
      <w:r w:rsidRPr="003E794D">
        <w:rPr>
          <w:rFonts w:ascii="Arial" w:eastAsia="宋体" w:hAnsi="Arial" w:cs="Arial"/>
          <w:b/>
          <w:noProof/>
          <w:sz w:val="24"/>
          <w:szCs w:val="24"/>
          <w:lang w:val="en-US" w:eastAsia="zh-CN"/>
        </w:rPr>
        <w:t>Orlando, US, 18th – 22nd November, 2024</w:t>
      </w:r>
    </w:p>
    <w:p w:rsidR="00FC7BA2" w:rsidRPr="00975E9E" w:rsidRDefault="00FC7BA2" w:rsidP="00BE6586">
      <w:pPr>
        <w:tabs>
          <w:tab w:val="left" w:pos="1985"/>
        </w:tabs>
        <w:spacing w:after="120"/>
        <w:ind w:left="1980" w:hanging="1980"/>
        <w:jc w:val="both"/>
        <w:rPr>
          <w:rFonts w:ascii="Arial" w:eastAsia="宋体" w:hAnsi="Arial"/>
          <w:sz w:val="21"/>
          <w:lang w:val="en-US" w:eastAsia="zh-CN"/>
        </w:rPr>
      </w:pPr>
      <w:r w:rsidRPr="00975E9E">
        <w:rPr>
          <w:rFonts w:ascii="Arial" w:hAnsi="Arial"/>
          <w:b/>
          <w:sz w:val="21"/>
          <w:lang w:val="en-US"/>
        </w:rPr>
        <w:t>Title:</w:t>
      </w:r>
      <w:r w:rsidRPr="00975E9E">
        <w:rPr>
          <w:rFonts w:ascii="Arial" w:hAnsi="Arial"/>
          <w:sz w:val="21"/>
          <w:lang w:val="en-US"/>
        </w:rPr>
        <w:t xml:space="preserve"> </w:t>
      </w:r>
      <w:r w:rsidRPr="00975E9E">
        <w:rPr>
          <w:rFonts w:ascii="Arial" w:hAnsi="Arial"/>
          <w:sz w:val="21"/>
          <w:lang w:val="en-US"/>
        </w:rPr>
        <w:tab/>
      </w:r>
      <w:r w:rsidRPr="00975E9E">
        <w:rPr>
          <w:rFonts w:ascii="Arial" w:eastAsia="宋体" w:hAnsi="Arial"/>
          <w:b/>
          <w:sz w:val="21"/>
          <w:lang w:val="en-US" w:eastAsia="zh-CN"/>
        </w:rPr>
        <w:t>Discussion on</w:t>
      </w:r>
      <w:r w:rsidR="00F90EDD" w:rsidRPr="00975E9E">
        <w:rPr>
          <w:sz w:val="16"/>
        </w:rPr>
        <w:t xml:space="preserve"> </w:t>
      </w:r>
      <w:r w:rsidR="00F90EDD" w:rsidRPr="00975E9E">
        <w:rPr>
          <w:rFonts w:ascii="Arial" w:eastAsia="宋体" w:hAnsi="Arial"/>
          <w:b/>
          <w:sz w:val="21"/>
          <w:lang w:val="en-US" w:eastAsia="zh-CN"/>
        </w:rPr>
        <w:t xml:space="preserve">FR2-1 L3 measurement delay reduction </w:t>
      </w:r>
      <w:r w:rsidR="00102B9F">
        <w:rPr>
          <w:rFonts w:ascii="Arial" w:eastAsia="宋体" w:hAnsi="Arial"/>
          <w:b/>
          <w:sz w:val="21"/>
          <w:lang w:val="en-US" w:eastAsia="zh-CN"/>
        </w:rPr>
        <w:t>by optimizing CSSF</w:t>
      </w:r>
    </w:p>
    <w:p w:rsidR="00FC7BA2" w:rsidRPr="00975E9E" w:rsidRDefault="00FC7BA2" w:rsidP="00BE6586">
      <w:pPr>
        <w:tabs>
          <w:tab w:val="left" w:pos="1985"/>
        </w:tabs>
        <w:spacing w:after="120"/>
        <w:jc w:val="both"/>
        <w:rPr>
          <w:rFonts w:ascii="Arial" w:eastAsia="宋体" w:hAnsi="Arial"/>
          <w:b/>
          <w:sz w:val="21"/>
          <w:lang w:val="en-US" w:eastAsia="zh-CN"/>
        </w:rPr>
      </w:pPr>
      <w:r w:rsidRPr="00975E9E">
        <w:rPr>
          <w:rFonts w:ascii="Arial" w:hAnsi="Arial"/>
          <w:b/>
          <w:sz w:val="21"/>
          <w:lang w:val="en-US"/>
        </w:rPr>
        <w:t xml:space="preserve">Source: </w:t>
      </w:r>
      <w:r w:rsidRPr="00975E9E">
        <w:rPr>
          <w:rFonts w:ascii="Arial" w:hAnsi="Arial"/>
          <w:b/>
          <w:sz w:val="21"/>
          <w:lang w:val="en-US"/>
        </w:rPr>
        <w:tab/>
        <w:t>OPPO</w:t>
      </w:r>
    </w:p>
    <w:p w:rsidR="00FC7BA2" w:rsidRPr="00975E9E" w:rsidRDefault="00FC7BA2" w:rsidP="00BE6586">
      <w:pPr>
        <w:tabs>
          <w:tab w:val="left" w:pos="1985"/>
        </w:tabs>
        <w:spacing w:after="120"/>
        <w:jc w:val="both"/>
        <w:rPr>
          <w:rFonts w:ascii="Arial" w:eastAsia="宋体" w:hAnsi="Arial"/>
          <w:b/>
          <w:sz w:val="21"/>
          <w:lang w:val="en-US" w:eastAsia="zh-CN"/>
        </w:rPr>
      </w:pPr>
      <w:r w:rsidRPr="00975E9E">
        <w:rPr>
          <w:rFonts w:ascii="Arial" w:hAnsi="Arial"/>
          <w:b/>
          <w:sz w:val="21"/>
          <w:lang w:val="en-US"/>
        </w:rPr>
        <w:t>Agenda item:</w:t>
      </w:r>
      <w:r w:rsidRPr="00975E9E">
        <w:rPr>
          <w:rFonts w:ascii="Arial" w:hAnsi="Arial"/>
          <w:b/>
          <w:sz w:val="21"/>
          <w:lang w:val="en-US"/>
        </w:rPr>
        <w:tab/>
      </w:r>
      <w:r w:rsidR="003E794D">
        <w:rPr>
          <w:rFonts w:ascii="Arial" w:eastAsia="宋体" w:hAnsi="Arial"/>
          <w:b/>
          <w:sz w:val="21"/>
          <w:lang w:val="en-US" w:eastAsia="zh-CN"/>
        </w:rPr>
        <w:t>7</w:t>
      </w:r>
      <w:r w:rsidR="003916BC">
        <w:rPr>
          <w:rFonts w:ascii="Arial" w:eastAsia="宋体" w:hAnsi="Arial"/>
          <w:b/>
          <w:sz w:val="21"/>
          <w:lang w:val="en-US" w:eastAsia="zh-CN"/>
        </w:rPr>
        <w:t>.15.2.</w:t>
      </w:r>
      <w:r w:rsidR="00102B9F">
        <w:rPr>
          <w:rFonts w:ascii="Arial" w:eastAsia="宋体" w:hAnsi="Arial"/>
          <w:b/>
          <w:sz w:val="21"/>
          <w:lang w:val="en-US" w:eastAsia="zh-CN"/>
        </w:rPr>
        <w:t>2</w:t>
      </w:r>
      <w:r w:rsidR="00F90EDD" w:rsidRPr="00975E9E">
        <w:rPr>
          <w:rFonts w:ascii="Arial" w:eastAsia="宋体" w:hAnsi="Arial"/>
          <w:b/>
          <w:sz w:val="21"/>
          <w:lang w:val="en-US" w:eastAsia="zh-CN"/>
        </w:rPr>
        <w:tab/>
      </w:r>
    </w:p>
    <w:p w:rsidR="00FC7BA2" w:rsidRPr="00975E9E" w:rsidRDefault="00FC7BA2" w:rsidP="00BE6586">
      <w:pPr>
        <w:tabs>
          <w:tab w:val="left" w:pos="1985"/>
        </w:tabs>
        <w:spacing w:after="120"/>
        <w:ind w:left="1980" w:hanging="1980"/>
        <w:jc w:val="both"/>
        <w:rPr>
          <w:rFonts w:ascii="Arial" w:eastAsia="宋体" w:hAnsi="Arial"/>
          <w:b/>
          <w:sz w:val="21"/>
          <w:lang w:val="en-US" w:eastAsia="zh-CN"/>
        </w:rPr>
      </w:pPr>
      <w:r w:rsidRPr="00975E9E">
        <w:rPr>
          <w:rFonts w:ascii="Arial" w:hAnsi="Arial"/>
          <w:b/>
          <w:sz w:val="21"/>
          <w:lang w:val="en-US"/>
        </w:rPr>
        <w:t>Document for:</w:t>
      </w:r>
      <w:r w:rsidRPr="00975E9E">
        <w:rPr>
          <w:rFonts w:ascii="Arial" w:hAnsi="Arial"/>
          <w:b/>
          <w:sz w:val="21"/>
          <w:lang w:val="en-US"/>
        </w:rPr>
        <w:tab/>
      </w:r>
      <w:r w:rsidRPr="00975E9E">
        <w:rPr>
          <w:rFonts w:ascii="Arial" w:eastAsia="宋体" w:hAnsi="Arial" w:hint="eastAsia"/>
          <w:b/>
          <w:sz w:val="21"/>
          <w:lang w:val="en-US" w:eastAsia="zh-CN"/>
        </w:rPr>
        <w:t>Discussion</w:t>
      </w:r>
    </w:p>
    <w:p w:rsidR="00FC7BA2" w:rsidRDefault="00FC7BA2" w:rsidP="00BE6586">
      <w:pPr>
        <w:pStyle w:val="1"/>
        <w:jc w:val="both"/>
        <w:rPr>
          <w:lang w:val="en-US"/>
        </w:rPr>
      </w:pPr>
      <w:bookmarkStart w:id="3" w:name="_Ref178171953"/>
      <w:r>
        <w:rPr>
          <w:lang w:val="en-US"/>
        </w:rPr>
        <w:t>Introduction</w:t>
      </w:r>
      <w:bookmarkEnd w:id="3"/>
    </w:p>
    <w:p w:rsidR="003E794D" w:rsidRDefault="000D1B7C" w:rsidP="003E794D">
      <w:pPr>
        <w:jc w:val="both"/>
        <w:rPr>
          <w:rFonts w:eastAsia="Batang"/>
          <w:sz w:val="21"/>
        </w:rPr>
      </w:pPr>
      <w:r w:rsidRPr="001467C4">
        <w:rPr>
          <w:rFonts w:eastAsia="Batang"/>
          <w:sz w:val="21"/>
        </w:rPr>
        <w:t>In last meeting, a WF</w:t>
      </w:r>
      <w:r w:rsidR="008B7DAA" w:rsidRPr="001467C4">
        <w:rPr>
          <w:rFonts w:eastAsia="Batang"/>
          <w:sz w:val="21"/>
        </w:rPr>
        <w:t>[1]</w:t>
      </w:r>
      <w:r w:rsidRPr="001467C4">
        <w:rPr>
          <w:rFonts w:eastAsia="Batang"/>
          <w:sz w:val="21"/>
        </w:rPr>
        <w:t xml:space="preserve"> was approved on FR2-1 SSB based L3 measurement delay reduction.</w:t>
      </w:r>
      <w:r w:rsidR="00A102F4" w:rsidRPr="001467C4">
        <w:rPr>
          <w:rFonts w:eastAsia="Batang"/>
          <w:sz w:val="21"/>
        </w:rPr>
        <w:t xml:space="preserve"> </w:t>
      </w:r>
      <w:r w:rsidR="003E794D">
        <w:rPr>
          <w:rFonts w:eastAsia="Batang"/>
          <w:sz w:val="21"/>
        </w:rPr>
        <w:t xml:space="preserve">No progress was achieved on CSSF optimization. </w:t>
      </w:r>
    </w:p>
    <w:p w:rsidR="00FC7BA2" w:rsidRPr="001467C4" w:rsidRDefault="00FC7BA2" w:rsidP="003E794D">
      <w:pPr>
        <w:jc w:val="both"/>
        <w:rPr>
          <w:rFonts w:eastAsia="宋体"/>
          <w:sz w:val="21"/>
          <w:lang w:eastAsia="zh-CN"/>
        </w:rPr>
      </w:pPr>
      <w:r w:rsidRPr="001467C4">
        <w:rPr>
          <w:rFonts w:eastAsia="宋体"/>
          <w:sz w:val="21"/>
          <w:lang w:eastAsia="zh-CN"/>
        </w:rPr>
        <w:t>In this contribution, we will provide discussion on</w:t>
      </w:r>
      <w:r w:rsidR="00F90EDD" w:rsidRPr="001467C4">
        <w:rPr>
          <w:rFonts w:eastAsia="宋体"/>
          <w:sz w:val="21"/>
          <w:lang w:eastAsia="zh-CN"/>
        </w:rPr>
        <w:t xml:space="preserve"> FR2-1 SSB based L3 measurement delay reduction </w:t>
      </w:r>
      <w:r w:rsidR="00102B9F" w:rsidRPr="001467C4">
        <w:rPr>
          <w:rFonts w:eastAsia="宋体"/>
          <w:sz w:val="21"/>
          <w:lang w:eastAsia="zh-CN"/>
        </w:rPr>
        <w:t xml:space="preserve">by optimizing </w:t>
      </w:r>
      <w:proofErr w:type="spellStart"/>
      <w:r w:rsidR="003E794D" w:rsidRPr="003E794D">
        <w:rPr>
          <w:rFonts w:eastAsia="宋体"/>
          <w:sz w:val="21"/>
          <w:lang w:eastAsia="zh-CN"/>
        </w:rPr>
        <w:t>CSSF</w:t>
      </w:r>
      <w:r w:rsidR="003E794D" w:rsidRPr="00187AED">
        <w:rPr>
          <w:rFonts w:eastAsia="宋体"/>
          <w:sz w:val="21"/>
          <w:vertAlign w:val="subscript"/>
          <w:lang w:eastAsia="zh-CN"/>
        </w:rPr>
        <w:t>outside_gap</w:t>
      </w:r>
      <w:proofErr w:type="spellEnd"/>
      <w:r w:rsidRPr="001467C4">
        <w:rPr>
          <w:rFonts w:eastAsia="宋体"/>
          <w:sz w:val="21"/>
          <w:lang w:eastAsia="zh-CN"/>
        </w:rPr>
        <w:t>.</w:t>
      </w:r>
    </w:p>
    <w:p w:rsidR="00286006" w:rsidRPr="004811F8" w:rsidRDefault="00FC7BA2" w:rsidP="004811F8">
      <w:pPr>
        <w:pStyle w:val="1"/>
        <w:jc w:val="both"/>
        <w:rPr>
          <w:lang w:val="en-US"/>
        </w:rPr>
      </w:pPr>
      <w:r w:rsidRPr="00C643FE">
        <w:rPr>
          <w:lang w:val="en-US"/>
        </w:rPr>
        <w:t>Discussion</w:t>
      </w:r>
    </w:p>
    <w:tbl>
      <w:tblPr>
        <w:tblStyle w:val="a7"/>
        <w:tblpPr w:leftFromText="180" w:rightFromText="180" w:vertAnchor="text" w:tblpY="1"/>
        <w:tblOverlap w:val="never"/>
        <w:tblW w:w="0" w:type="auto"/>
        <w:tblLook w:val="04A0" w:firstRow="1" w:lastRow="0" w:firstColumn="1" w:lastColumn="0" w:noHBand="0" w:noVBand="1"/>
      </w:tblPr>
      <w:tblGrid>
        <w:gridCol w:w="8296"/>
      </w:tblGrid>
      <w:tr w:rsidR="00846C3E" w:rsidTr="000E6C24">
        <w:tc>
          <w:tcPr>
            <w:tcW w:w="8296" w:type="dxa"/>
          </w:tcPr>
          <w:p w:rsidR="003F42A5" w:rsidRPr="003F42A5" w:rsidRDefault="003F42A5" w:rsidP="00BE6586">
            <w:pPr>
              <w:pStyle w:val="3"/>
              <w:numPr>
                <w:ilvl w:val="0"/>
                <w:numId w:val="0"/>
              </w:numPr>
              <w:ind w:left="576" w:hanging="576"/>
              <w:jc w:val="both"/>
              <w:outlineLvl w:val="2"/>
              <w:rPr>
                <w:sz w:val="21"/>
                <w:szCs w:val="21"/>
                <w:lang w:val="en-US"/>
              </w:rPr>
            </w:pPr>
            <w:r w:rsidRPr="003F42A5">
              <w:rPr>
                <w:sz w:val="21"/>
                <w:szCs w:val="21"/>
                <w:lang w:val="en-US"/>
              </w:rPr>
              <w:t xml:space="preserve">Issue 2-4: Searcher assumption to apply L3 measurement delay reduction by optimizing CSSF </w:t>
            </w:r>
          </w:p>
          <w:p w:rsidR="003F42A5" w:rsidRPr="003F42A5" w:rsidRDefault="003F42A5" w:rsidP="00BE6586">
            <w:pPr>
              <w:spacing w:after="120"/>
              <w:jc w:val="both"/>
              <w:rPr>
                <w:rFonts w:eastAsia="宋体"/>
                <w:sz w:val="21"/>
                <w:szCs w:val="21"/>
                <w:highlight w:val="yellow"/>
              </w:rPr>
            </w:pPr>
            <w:r w:rsidRPr="003F42A5">
              <w:rPr>
                <w:rFonts w:eastAsia="宋体"/>
                <w:sz w:val="21"/>
                <w:szCs w:val="21"/>
                <w:highlight w:val="yellow"/>
              </w:rPr>
              <w:t>[Way forward]:</w:t>
            </w:r>
          </w:p>
          <w:p w:rsidR="003F42A5" w:rsidRPr="003F42A5" w:rsidRDefault="003F42A5" w:rsidP="00BE6586">
            <w:pPr>
              <w:jc w:val="both"/>
              <w:rPr>
                <w:sz w:val="21"/>
                <w:szCs w:val="21"/>
                <w:u w:val="single"/>
                <w:lang w:eastAsia="ko-KR"/>
              </w:rPr>
            </w:pPr>
            <w:r w:rsidRPr="003F42A5">
              <w:rPr>
                <w:sz w:val="21"/>
                <w:szCs w:val="21"/>
                <w:u w:val="single"/>
                <w:lang w:eastAsia="ko-KR"/>
              </w:rPr>
              <w:t>FFS:</w:t>
            </w:r>
          </w:p>
          <w:p w:rsidR="003F42A5" w:rsidRPr="003F42A5" w:rsidRDefault="003F42A5" w:rsidP="00BE6586">
            <w:pPr>
              <w:pStyle w:val="a8"/>
              <w:numPr>
                <w:ilvl w:val="0"/>
                <w:numId w:val="3"/>
              </w:numPr>
              <w:spacing w:after="120"/>
              <w:contextualSpacing w:val="0"/>
              <w:jc w:val="both"/>
              <w:rPr>
                <w:rFonts w:eastAsia="宋体"/>
                <w:sz w:val="21"/>
                <w:szCs w:val="21"/>
              </w:rPr>
            </w:pPr>
            <w:r w:rsidRPr="003F42A5">
              <w:rPr>
                <w:rFonts w:eastAsia="宋体"/>
                <w:sz w:val="21"/>
                <w:szCs w:val="21"/>
              </w:rPr>
              <w:t>Option 1 (CATT): Not to preclude the solutions based on 3 searchers assumption in current stage.</w:t>
            </w:r>
          </w:p>
          <w:p w:rsidR="003F42A5" w:rsidRPr="003F42A5" w:rsidRDefault="003F42A5" w:rsidP="00BE6586">
            <w:pPr>
              <w:pStyle w:val="a8"/>
              <w:numPr>
                <w:ilvl w:val="1"/>
                <w:numId w:val="3"/>
              </w:numPr>
              <w:spacing w:after="120"/>
              <w:contextualSpacing w:val="0"/>
              <w:jc w:val="both"/>
              <w:rPr>
                <w:rFonts w:eastAsia="宋体"/>
                <w:sz w:val="21"/>
                <w:szCs w:val="21"/>
              </w:rPr>
            </w:pPr>
            <w:r w:rsidRPr="003F42A5">
              <w:rPr>
                <w:rFonts w:eastAsia="宋体"/>
                <w:sz w:val="21"/>
                <w:szCs w:val="21"/>
              </w:rPr>
              <w:t>Option 1a (CMCC, HW): it is proposed to consider both the CSSF optimization based on 2 searchers and the CSSF optimization based on 3 searchers.</w:t>
            </w:r>
          </w:p>
          <w:p w:rsidR="003F42A5" w:rsidRPr="003F42A5" w:rsidRDefault="003F42A5" w:rsidP="00BE6586">
            <w:pPr>
              <w:pStyle w:val="a8"/>
              <w:numPr>
                <w:ilvl w:val="1"/>
                <w:numId w:val="3"/>
              </w:numPr>
              <w:spacing w:after="120"/>
              <w:contextualSpacing w:val="0"/>
              <w:jc w:val="both"/>
              <w:rPr>
                <w:rFonts w:eastAsia="宋体"/>
                <w:sz w:val="21"/>
                <w:szCs w:val="21"/>
              </w:rPr>
            </w:pPr>
            <w:r w:rsidRPr="003F42A5">
              <w:rPr>
                <w:rFonts w:eastAsia="宋体"/>
                <w:sz w:val="21"/>
                <w:szCs w:val="21"/>
              </w:rPr>
              <w:t>Option 1b (QC): RAN4 to consider introducing a new UE optional capability regarding the number of cell search/L3-measurement engines for CSSF enhancement, with the details to be finalized (FFS).</w:t>
            </w:r>
          </w:p>
          <w:p w:rsidR="003F42A5" w:rsidRPr="003F42A5" w:rsidRDefault="003F42A5" w:rsidP="00BE6586">
            <w:pPr>
              <w:pStyle w:val="a8"/>
              <w:numPr>
                <w:ilvl w:val="0"/>
                <w:numId w:val="3"/>
              </w:numPr>
              <w:overflowPunct w:val="0"/>
              <w:autoSpaceDE w:val="0"/>
              <w:autoSpaceDN w:val="0"/>
              <w:adjustRightInd w:val="0"/>
              <w:spacing w:after="120"/>
              <w:contextualSpacing w:val="0"/>
              <w:jc w:val="both"/>
              <w:textAlignment w:val="baseline"/>
              <w:rPr>
                <w:rFonts w:eastAsia="宋体"/>
                <w:sz w:val="21"/>
                <w:szCs w:val="21"/>
              </w:rPr>
            </w:pPr>
            <w:r w:rsidRPr="003F42A5">
              <w:rPr>
                <w:rFonts w:eastAsia="宋体"/>
                <w:sz w:val="21"/>
                <w:szCs w:val="21"/>
              </w:rPr>
              <w:t xml:space="preserve">Option 2 (Apple, CTC, Nokia, Ericsson): RAN4 only consider the enhancement based on 2 searchers, i.e., same as previous release, for L3 measurement delay reduction by optimizing CSSF. </w:t>
            </w:r>
          </w:p>
          <w:p w:rsidR="003F42A5" w:rsidRPr="003F42A5" w:rsidRDefault="003F42A5" w:rsidP="00BE6586">
            <w:pPr>
              <w:pStyle w:val="a8"/>
              <w:numPr>
                <w:ilvl w:val="1"/>
                <w:numId w:val="3"/>
              </w:numPr>
              <w:overflowPunct w:val="0"/>
              <w:autoSpaceDE w:val="0"/>
              <w:autoSpaceDN w:val="0"/>
              <w:adjustRightInd w:val="0"/>
              <w:spacing w:after="120"/>
              <w:contextualSpacing w:val="0"/>
              <w:jc w:val="both"/>
              <w:textAlignment w:val="baseline"/>
              <w:rPr>
                <w:rFonts w:eastAsia="宋体"/>
                <w:sz w:val="21"/>
                <w:szCs w:val="21"/>
              </w:rPr>
            </w:pPr>
            <w:r w:rsidRPr="003F42A5">
              <w:rPr>
                <w:rFonts w:eastAsia="宋体"/>
                <w:sz w:val="21"/>
                <w:szCs w:val="21"/>
              </w:rPr>
              <w:t>Option 2a (Apple): If companies cannot achieve consensus, RAN4 work can start with the baseline assumption in WID, i.e., 2 searchers.</w:t>
            </w:r>
          </w:p>
          <w:p w:rsidR="00846C3E" w:rsidRPr="003F42A5" w:rsidRDefault="003F42A5" w:rsidP="00BE6586">
            <w:pPr>
              <w:pStyle w:val="a8"/>
              <w:numPr>
                <w:ilvl w:val="1"/>
                <w:numId w:val="3"/>
              </w:numPr>
              <w:overflowPunct w:val="0"/>
              <w:autoSpaceDE w:val="0"/>
              <w:autoSpaceDN w:val="0"/>
              <w:adjustRightInd w:val="0"/>
              <w:spacing w:after="120"/>
              <w:contextualSpacing w:val="0"/>
              <w:jc w:val="both"/>
              <w:textAlignment w:val="baseline"/>
              <w:rPr>
                <w:rFonts w:eastAsia="宋体"/>
              </w:rPr>
            </w:pPr>
            <w:r w:rsidRPr="003F42A5">
              <w:rPr>
                <w:sz w:val="21"/>
                <w:szCs w:val="21"/>
              </w:rPr>
              <w:lastRenderedPageBreak/>
              <w:t xml:space="preserve">Option 2b (Nokia) RAN4 to confirm </w:t>
            </w:r>
            <w:r w:rsidRPr="003F42A5">
              <w:rPr>
                <w:bCs/>
                <w:sz w:val="21"/>
                <w:szCs w:val="21"/>
              </w:rPr>
              <w:t>if</w:t>
            </w:r>
            <w:r w:rsidRPr="003F42A5">
              <w:rPr>
                <w:sz w:val="21"/>
                <w:szCs w:val="21"/>
              </w:rPr>
              <w:t xml:space="preserve"> </w:t>
            </w:r>
            <w:r w:rsidRPr="003F42A5">
              <w:rPr>
                <w:rFonts w:eastAsia="等线"/>
                <w:sz w:val="21"/>
                <w:szCs w:val="21"/>
              </w:rPr>
              <w:t>one of the searchers is assumed for PCC/PSCC measurement and the other is assumed for the measurements on all SCCs.</w:t>
            </w:r>
          </w:p>
        </w:tc>
      </w:tr>
    </w:tbl>
    <w:p w:rsidR="007D73EA" w:rsidRDefault="007D73EA" w:rsidP="00BE6586">
      <w:pPr>
        <w:pStyle w:val="Default"/>
        <w:jc w:val="both"/>
        <w:rPr>
          <w:sz w:val="21"/>
          <w:szCs w:val="21"/>
        </w:rPr>
      </w:pPr>
    </w:p>
    <w:p w:rsidR="00DB7A6C" w:rsidRDefault="003F42A5" w:rsidP="00BE6586">
      <w:pPr>
        <w:pStyle w:val="Default"/>
        <w:jc w:val="both"/>
        <w:rPr>
          <w:sz w:val="21"/>
          <w:szCs w:val="21"/>
        </w:rPr>
      </w:pPr>
      <w:r w:rsidRPr="004F48C7">
        <w:rPr>
          <w:sz w:val="21"/>
          <w:szCs w:val="21"/>
        </w:rPr>
        <w:t xml:space="preserve">We support option 2 because </w:t>
      </w:r>
      <w:r w:rsidR="005A76E8" w:rsidRPr="004F48C7">
        <w:rPr>
          <w:sz w:val="21"/>
          <w:szCs w:val="21"/>
        </w:rPr>
        <w:t>2 searchers are basic assumption for CSSF definition in current spec. For some specific cases, UE may need one more searcher, like for supporting per FR gap configuration. Even if RAN4 only consider the enhancement based on 2 searchers for CSSF, i.e., same as previous release, there still exists room by optimizing CSSF for L3 measurement delay reduction.</w:t>
      </w:r>
    </w:p>
    <w:p w:rsidR="00BE6586" w:rsidRPr="004F48C7" w:rsidRDefault="00BE6586" w:rsidP="00BE6586">
      <w:pPr>
        <w:pStyle w:val="Default"/>
        <w:jc w:val="both"/>
        <w:rPr>
          <w:sz w:val="21"/>
          <w:szCs w:val="21"/>
        </w:rPr>
      </w:pPr>
    </w:p>
    <w:p w:rsidR="00577680" w:rsidRDefault="005A76E8" w:rsidP="00BE6586">
      <w:pPr>
        <w:pStyle w:val="Default"/>
        <w:jc w:val="both"/>
        <w:rPr>
          <w:sz w:val="21"/>
          <w:szCs w:val="21"/>
        </w:rPr>
      </w:pPr>
      <w:r w:rsidRPr="004F48C7">
        <w:rPr>
          <w:rFonts w:hint="eastAsia"/>
          <w:sz w:val="21"/>
          <w:szCs w:val="21"/>
        </w:rPr>
        <w:t>T</w:t>
      </w:r>
      <w:r w:rsidRPr="004F48C7">
        <w:rPr>
          <w:sz w:val="21"/>
          <w:szCs w:val="21"/>
        </w:rPr>
        <w:t>hus, in general, RAN4 can continue the 2 searchers assumption as baseline for discussion.</w:t>
      </w:r>
      <w:r w:rsidR="004230EE" w:rsidRPr="004F48C7">
        <w:rPr>
          <w:sz w:val="21"/>
          <w:szCs w:val="21"/>
        </w:rPr>
        <w:t xml:space="preserve"> </w:t>
      </w:r>
      <w:r w:rsidR="00BE6586">
        <w:rPr>
          <w:rFonts w:hint="eastAsia"/>
          <w:sz w:val="21"/>
          <w:szCs w:val="21"/>
        </w:rPr>
        <w:t>Take</w:t>
      </w:r>
      <w:r w:rsidR="00BE6586">
        <w:rPr>
          <w:sz w:val="21"/>
          <w:szCs w:val="21"/>
        </w:rPr>
        <w:t xml:space="preserve"> </w:t>
      </w:r>
      <w:r w:rsidR="00BE6586">
        <w:rPr>
          <w:rFonts w:hint="eastAsia"/>
          <w:sz w:val="21"/>
          <w:szCs w:val="21"/>
        </w:rPr>
        <w:t>SA</w:t>
      </w:r>
      <w:r w:rsidR="00BE6586">
        <w:rPr>
          <w:sz w:val="21"/>
          <w:szCs w:val="21"/>
        </w:rPr>
        <w:t xml:space="preserve"> </w:t>
      </w:r>
      <w:r w:rsidR="00BE6586">
        <w:rPr>
          <w:rFonts w:hint="eastAsia"/>
          <w:sz w:val="21"/>
          <w:szCs w:val="21"/>
        </w:rPr>
        <w:t>as</w:t>
      </w:r>
      <w:r w:rsidR="00BE6586">
        <w:rPr>
          <w:sz w:val="21"/>
          <w:szCs w:val="21"/>
        </w:rPr>
        <w:t xml:space="preserve"> </w:t>
      </w:r>
      <w:r w:rsidR="00BE6586">
        <w:rPr>
          <w:rFonts w:hint="eastAsia"/>
          <w:sz w:val="21"/>
          <w:szCs w:val="21"/>
        </w:rPr>
        <w:t>example</w:t>
      </w:r>
      <w:r w:rsidR="00BE6586">
        <w:rPr>
          <w:sz w:val="21"/>
          <w:szCs w:val="21"/>
        </w:rPr>
        <w:t>, the current rule of CSSF can be summarized as follows:</w:t>
      </w:r>
    </w:p>
    <w:p w:rsidR="00BE6586" w:rsidRDefault="00BE6586" w:rsidP="00BE6586">
      <w:pPr>
        <w:pStyle w:val="Default"/>
        <w:jc w:val="center"/>
        <w:rPr>
          <w:sz w:val="21"/>
          <w:szCs w:val="21"/>
        </w:rPr>
      </w:pPr>
      <w:r>
        <w:rPr>
          <w:noProof/>
        </w:rPr>
        <w:drawing>
          <wp:inline distT="0" distB="0" distL="0" distR="0" wp14:anchorId="36111011" wp14:editId="47A238DD">
            <wp:extent cx="4346575" cy="408495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346575" cy="4084955"/>
                    </a:xfrm>
                    <a:prstGeom prst="rect">
                      <a:avLst/>
                    </a:prstGeom>
                  </pic:spPr>
                </pic:pic>
              </a:graphicData>
            </a:graphic>
          </wp:inline>
        </w:drawing>
      </w:r>
    </w:p>
    <w:p w:rsidR="004F48C7" w:rsidRPr="00BE6586" w:rsidRDefault="004F48C7" w:rsidP="000F2E7D">
      <w:pPr>
        <w:pStyle w:val="a8"/>
        <w:numPr>
          <w:ilvl w:val="0"/>
          <w:numId w:val="33"/>
        </w:numPr>
        <w:jc w:val="both"/>
        <w:rPr>
          <w:rFonts w:eastAsiaTheme="minorEastAsia"/>
          <w:color w:val="000000"/>
          <w:sz w:val="20"/>
          <w:szCs w:val="21"/>
          <w:lang w:val="en-US" w:eastAsia="zh-CN"/>
        </w:rPr>
      </w:pPr>
      <w:r w:rsidRPr="00BE6586">
        <w:rPr>
          <w:rFonts w:eastAsiaTheme="minorEastAsia"/>
          <w:color w:val="000000"/>
          <w:sz w:val="20"/>
          <w:szCs w:val="21"/>
          <w:lang w:val="en-US" w:eastAsia="zh-CN"/>
        </w:rPr>
        <w:t>The 1</w:t>
      </w:r>
      <w:r w:rsidRPr="00BE6586">
        <w:rPr>
          <w:rFonts w:eastAsiaTheme="minorEastAsia"/>
          <w:color w:val="000000"/>
          <w:sz w:val="20"/>
          <w:szCs w:val="21"/>
          <w:vertAlign w:val="superscript"/>
          <w:lang w:val="en-US" w:eastAsia="zh-CN"/>
        </w:rPr>
        <w:t>st</w:t>
      </w:r>
      <w:r w:rsidRPr="00BE6586">
        <w:rPr>
          <w:rFonts w:eastAsiaTheme="minorEastAsia"/>
          <w:color w:val="000000"/>
          <w:sz w:val="20"/>
          <w:szCs w:val="21"/>
          <w:lang w:val="en-US" w:eastAsia="zh-CN"/>
        </w:rPr>
        <w:t xml:space="preserve"> searcher is dedicated to PCC. The 2</w:t>
      </w:r>
      <w:r w:rsidRPr="00BE6586">
        <w:rPr>
          <w:rFonts w:eastAsiaTheme="minorEastAsia"/>
          <w:color w:val="000000"/>
          <w:sz w:val="20"/>
          <w:szCs w:val="21"/>
          <w:vertAlign w:val="superscript"/>
          <w:lang w:val="en-US" w:eastAsia="zh-CN"/>
        </w:rPr>
        <w:t>nd</w:t>
      </w:r>
      <w:r w:rsidRPr="00BE6586">
        <w:rPr>
          <w:rFonts w:eastAsiaTheme="minorEastAsia"/>
          <w:color w:val="000000"/>
          <w:sz w:val="20"/>
          <w:szCs w:val="21"/>
          <w:lang w:val="en-US" w:eastAsia="zh-CN"/>
        </w:rPr>
        <w:t xml:space="preserve"> searcher is shared among the rest CCs. </w:t>
      </w:r>
    </w:p>
    <w:p w:rsidR="00EF6F52" w:rsidRDefault="004F48C7" w:rsidP="000F2E7D">
      <w:pPr>
        <w:pStyle w:val="a8"/>
        <w:numPr>
          <w:ilvl w:val="0"/>
          <w:numId w:val="33"/>
        </w:numPr>
        <w:jc w:val="both"/>
        <w:rPr>
          <w:rFonts w:eastAsiaTheme="minorEastAsia"/>
          <w:color w:val="000000"/>
          <w:sz w:val="20"/>
          <w:szCs w:val="21"/>
          <w:lang w:val="en-US" w:eastAsia="zh-CN"/>
        </w:rPr>
      </w:pPr>
      <w:r w:rsidRPr="00BE6586">
        <w:rPr>
          <w:rFonts w:eastAsiaTheme="minorEastAsia"/>
          <w:color w:val="000000"/>
          <w:sz w:val="20"/>
          <w:szCs w:val="21"/>
          <w:lang w:val="en-US" w:eastAsia="zh-CN"/>
        </w:rPr>
        <w:t>For DC case, the 2</w:t>
      </w:r>
      <w:r w:rsidRPr="00BE6586">
        <w:rPr>
          <w:rFonts w:eastAsiaTheme="minorEastAsia"/>
          <w:color w:val="000000"/>
          <w:sz w:val="20"/>
          <w:szCs w:val="21"/>
          <w:vertAlign w:val="superscript"/>
          <w:lang w:val="en-US" w:eastAsia="zh-CN"/>
        </w:rPr>
        <w:t>nd</w:t>
      </w:r>
      <w:r w:rsidRPr="00BE6586">
        <w:rPr>
          <w:rFonts w:eastAsiaTheme="minorEastAsia"/>
          <w:color w:val="000000"/>
          <w:sz w:val="20"/>
          <w:szCs w:val="21"/>
          <w:lang w:val="en-US" w:eastAsia="zh-CN"/>
        </w:rPr>
        <w:t xml:space="preserve"> searcher is dedicated to PSCC for 50% of the time, and for the other 50%, the searcher is equally shared with the rest of the SCCs. For SA case, the 2</w:t>
      </w:r>
      <w:r w:rsidRPr="00BE6586">
        <w:rPr>
          <w:rFonts w:eastAsiaTheme="minorEastAsia"/>
          <w:color w:val="000000"/>
          <w:sz w:val="20"/>
          <w:szCs w:val="21"/>
          <w:vertAlign w:val="superscript"/>
          <w:lang w:val="en-US" w:eastAsia="zh-CN"/>
        </w:rPr>
        <w:t>nd</w:t>
      </w:r>
      <w:r w:rsidRPr="00BE6586">
        <w:rPr>
          <w:rFonts w:eastAsiaTheme="minorEastAsia"/>
          <w:color w:val="000000"/>
          <w:sz w:val="20"/>
          <w:szCs w:val="21"/>
          <w:lang w:val="en-US" w:eastAsia="zh-CN"/>
        </w:rPr>
        <w:t xml:space="preserve"> searcher is dedicated to SCC where neighbor cell measurement is required for 50% of the time, and for the other 50%, the engine is equally shared with the rest of the SCCs.</w:t>
      </w:r>
    </w:p>
    <w:p w:rsidR="00BE6586" w:rsidRPr="004811F8" w:rsidRDefault="004811F8" w:rsidP="004811F8">
      <w:pPr>
        <w:pStyle w:val="Default"/>
        <w:jc w:val="both"/>
        <w:rPr>
          <w:b/>
          <w:sz w:val="20"/>
          <w:szCs w:val="20"/>
        </w:rPr>
      </w:pPr>
      <w:bookmarkStart w:id="4" w:name="_Ref173858195"/>
      <w:r w:rsidRPr="004811F8">
        <w:rPr>
          <w:b/>
          <w:sz w:val="20"/>
          <w:szCs w:val="20"/>
        </w:rPr>
        <w:t xml:space="preserve">Proposal 1: </w:t>
      </w:r>
      <w:r w:rsidR="00BE6586" w:rsidRPr="004811F8">
        <w:rPr>
          <w:b/>
          <w:sz w:val="20"/>
          <w:szCs w:val="20"/>
        </w:rPr>
        <w:t>RAN4 can start the work on CSSF optimization with the baseline assumption in WID, i.e., 2 searchers.</w:t>
      </w:r>
      <w:bookmarkEnd w:id="4"/>
    </w:p>
    <w:p w:rsidR="004811F8" w:rsidRPr="004811F8" w:rsidRDefault="004811F8" w:rsidP="004811F8">
      <w:pPr>
        <w:pStyle w:val="Default"/>
        <w:jc w:val="both"/>
        <w:rPr>
          <w:sz w:val="20"/>
          <w:szCs w:val="20"/>
        </w:rPr>
      </w:pPr>
    </w:p>
    <w:p w:rsidR="00BE6586" w:rsidRDefault="004230EE" w:rsidP="00BE6586">
      <w:pPr>
        <w:pStyle w:val="Default"/>
        <w:jc w:val="both"/>
        <w:rPr>
          <w:sz w:val="20"/>
          <w:szCs w:val="20"/>
        </w:rPr>
      </w:pPr>
      <w:r>
        <w:rPr>
          <w:sz w:val="20"/>
          <w:szCs w:val="20"/>
        </w:rPr>
        <w:t>And in option 2b</w:t>
      </w:r>
      <w:r w:rsidR="00BE6586">
        <w:rPr>
          <w:sz w:val="20"/>
          <w:szCs w:val="20"/>
        </w:rPr>
        <w:t>,</w:t>
      </w:r>
      <w:r>
        <w:rPr>
          <w:sz w:val="20"/>
          <w:szCs w:val="20"/>
        </w:rPr>
        <w:t xml:space="preserve"> it provides a possible solution to modify the allocation of searchers among </w:t>
      </w:r>
      <w:r>
        <w:rPr>
          <w:rFonts w:hint="eastAsia"/>
          <w:sz w:val="20"/>
          <w:szCs w:val="20"/>
        </w:rPr>
        <w:t>all</w:t>
      </w:r>
      <w:r>
        <w:rPr>
          <w:sz w:val="20"/>
          <w:szCs w:val="20"/>
        </w:rPr>
        <w:t xml:space="preserve"> CCs.</w:t>
      </w:r>
      <w:r w:rsidR="00D700EA">
        <w:rPr>
          <w:sz w:val="20"/>
          <w:szCs w:val="20"/>
        </w:rPr>
        <w:t xml:space="preserve"> The 1</w:t>
      </w:r>
      <w:r w:rsidR="00D700EA" w:rsidRPr="00D700EA">
        <w:rPr>
          <w:sz w:val="20"/>
          <w:szCs w:val="20"/>
          <w:vertAlign w:val="superscript"/>
        </w:rPr>
        <w:t>st</w:t>
      </w:r>
      <w:r w:rsidR="00D700EA">
        <w:rPr>
          <w:sz w:val="20"/>
          <w:szCs w:val="20"/>
        </w:rPr>
        <w:t xml:space="preserve"> searcher dedicated for PCC can be shared with PSCC or SCC under certain conditions.</w:t>
      </w:r>
      <w:r w:rsidR="005671BF">
        <w:rPr>
          <w:sz w:val="20"/>
          <w:szCs w:val="20"/>
        </w:rPr>
        <w:t xml:space="preserve"> </w:t>
      </w:r>
    </w:p>
    <w:p w:rsidR="00577680" w:rsidRPr="00BE6586" w:rsidRDefault="005671BF" w:rsidP="000F2E7D">
      <w:pPr>
        <w:pStyle w:val="a8"/>
        <w:numPr>
          <w:ilvl w:val="0"/>
          <w:numId w:val="32"/>
        </w:numPr>
        <w:jc w:val="both"/>
        <w:rPr>
          <w:rFonts w:eastAsiaTheme="minorEastAsia"/>
          <w:color w:val="000000"/>
          <w:sz w:val="20"/>
          <w:szCs w:val="21"/>
          <w:lang w:val="en-US" w:eastAsia="zh-CN"/>
        </w:rPr>
      </w:pPr>
      <w:r w:rsidRPr="00BE6586">
        <w:rPr>
          <w:rFonts w:eastAsiaTheme="minorEastAsia"/>
          <w:color w:val="000000"/>
          <w:sz w:val="20"/>
          <w:szCs w:val="21"/>
          <w:lang w:val="en-US" w:eastAsia="zh-CN"/>
        </w:rPr>
        <w:t xml:space="preserve">Here is option 1: Share the searcher dedicated for PCC/PSCC to other CCs. </w:t>
      </w:r>
    </w:p>
    <w:p w:rsidR="00BE6586" w:rsidRDefault="00577680" w:rsidP="00BE6586">
      <w:pPr>
        <w:pStyle w:val="Default"/>
        <w:jc w:val="both"/>
        <w:rPr>
          <w:sz w:val="21"/>
          <w:szCs w:val="21"/>
        </w:rPr>
      </w:pPr>
      <w:r w:rsidRPr="004F48C7">
        <w:rPr>
          <w:sz w:val="21"/>
          <w:szCs w:val="21"/>
        </w:rPr>
        <w:lastRenderedPageBreak/>
        <w:t xml:space="preserve">The components like CSI-RS based L3 measurement are out of scope. </w:t>
      </w:r>
      <w:r w:rsidRPr="004F48C7">
        <w:rPr>
          <w:rFonts w:hint="eastAsia"/>
          <w:sz w:val="21"/>
          <w:szCs w:val="21"/>
        </w:rPr>
        <w:t>We</w:t>
      </w:r>
      <w:r w:rsidRPr="004F48C7">
        <w:rPr>
          <w:sz w:val="21"/>
          <w:szCs w:val="21"/>
        </w:rPr>
        <w:t xml:space="preserve"> </w:t>
      </w:r>
      <w:r w:rsidRPr="004F48C7">
        <w:rPr>
          <w:rFonts w:hint="eastAsia"/>
          <w:sz w:val="21"/>
          <w:szCs w:val="21"/>
        </w:rPr>
        <w:t>only</w:t>
      </w:r>
      <w:r w:rsidRPr="004F48C7">
        <w:rPr>
          <w:sz w:val="21"/>
          <w:szCs w:val="21"/>
        </w:rPr>
        <w:t xml:space="preserve"> </w:t>
      </w:r>
      <w:r w:rsidRPr="004F48C7">
        <w:rPr>
          <w:rFonts w:hint="eastAsia"/>
          <w:sz w:val="21"/>
          <w:szCs w:val="21"/>
        </w:rPr>
        <w:t>focus</w:t>
      </w:r>
      <w:r w:rsidRPr="004F48C7">
        <w:rPr>
          <w:sz w:val="21"/>
          <w:szCs w:val="21"/>
        </w:rPr>
        <w:t xml:space="preserve"> </w:t>
      </w:r>
      <w:r w:rsidRPr="004F48C7">
        <w:rPr>
          <w:rFonts w:hint="eastAsia"/>
          <w:sz w:val="21"/>
          <w:szCs w:val="21"/>
        </w:rPr>
        <w:t>on</w:t>
      </w:r>
      <w:r w:rsidRPr="004F48C7">
        <w:rPr>
          <w:sz w:val="21"/>
          <w:szCs w:val="21"/>
        </w:rPr>
        <w:t xml:space="preserve"> </w:t>
      </w:r>
      <w:r w:rsidRPr="004F48C7">
        <w:rPr>
          <w:rFonts w:hint="eastAsia"/>
          <w:sz w:val="21"/>
          <w:szCs w:val="21"/>
        </w:rPr>
        <w:t>SSB</w:t>
      </w:r>
      <w:r w:rsidRPr="004F48C7">
        <w:rPr>
          <w:sz w:val="21"/>
          <w:szCs w:val="21"/>
        </w:rPr>
        <w:t xml:space="preserve"> </w:t>
      </w:r>
      <w:r w:rsidRPr="004F48C7">
        <w:rPr>
          <w:rFonts w:hint="eastAsia"/>
          <w:sz w:val="21"/>
          <w:szCs w:val="21"/>
        </w:rPr>
        <w:t>based L3</w:t>
      </w:r>
      <w:r w:rsidRPr="004F48C7">
        <w:rPr>
          <w:sz w:val="21"/>
          <w:szCs w:val="21"/>
        </w:rPr>
        <w:t xml:space="preserve"> </w:t>
      </w:r>
      <w:r w:rsidRPr="004F48C7">
        <w:rPr>
          <w:rFonts w:hint="eastAsia"/>
          <w:sz w:val="21"/>
          <w:szCs w:val="21"/>
        </w:rPr>
        <w:t>measurements</w:t>
      </w:r>
      <w:r w:rsidRPr="004F48C7">
        <w:rPr>
          <w:sz w:val="21"/>
          <w:szCs w:val="21"/>
        </w:rPr>
        <w:t>.</w:t>
      </w:r>
      <w:r w:rsidR="005671BF">
        <w:rPr>
          <w:sz w:val="21"/>
          <w:szCs w:val="21"/>
        </w:rPr>
        <w:t xml:space="preserve"> But some companies also provide the solution to limit the occupation of CSI-RS related measurements due to some dependency on associated SSB. The measurement on associated SSB can be </w:t>
      </w:r>
      <w:r w:rsidR="00885274">
        <w:rPr>
          <w:sz w:val="21"/>
          <w:szCs w:val="21"/>
        </w:rPr>
        <w:t xml:space="preserve">counted twice for overlapping cases among different CCs. </w:t>
      </w:r>
    </w:p>
    <w:p w:rsidR="00577680" w:rsidRPr="00BE6586" w:rsidRDefault="00885274" w:rsidP="000F2E7D">
      <w:pPr>
        <w:pStyle w:val="a8"/>
        <w:numPr>
          <w:ilvl w:val="0"/>
          <w:numId w:val="32"/>
        </w:numPr>
        <w:jc w:val="both"/>
        <w:rPr>
          <w:rFonts w:eastAsiaTheme="minorEastAsia"/>
          <w:color w:val="000000"/>
          <w:sz w:val="20"/>
          <w:szCs w:val="21"/>
          <w:lang w:val="en-US" w:eastAsia="zh-CN"/>
        </w:rPr>
      </w:pPr>
      <w:r w:rsidRPr="00BE6586">
        <w:rPr>
          <w:rFonts w:eastAsiaTheme="minorEastAsia"/>
          <w:color w:val="000000"/>
          <w:sz w:val="20"/>
          <w:szCs w:val="21"/>
          <w:lang w:val="en-US" w:eastAsia="zh-CN"/>
        </w:rPr>
        <w:t>Here is option 2: reduce</w:t>
      </w:r>
      <w:r w:rsidR="00A05AF5" w:rsidRPr="00BE6586">
        <w:rPr>
          <w:rFonts w:eastAsiaTheme="minorEastAsia"/>
          <w:color w:val="000000"/>
          <w:sz w:val="20"/>
          <w:szCs w:val="21"/>
          <w:lang w:val="en-US" w:eastAsia="zh-CN"/>
        </w:rPr>
        <w:t xml:space="preserve"> </w:t>
      </w:r>
      <w:r w:rsidRPr="00BE6586">
        <w:rPr>
          <w:rFonts w:eastAsiaTheme="minorEastAsia"/>
          <w:color w:val="000000"/>
          <w:sz w:val="20"/>
          <w:szCs w:val="21"/>
          <w:lang w:val="en-US" w:eastAsia="zh-CN"/>
        </w:rPr>
        <w:t>t</w:t>
      </w:r>
      <w:r w:rsidR="00A05AF5" w:rsidRPr="00BE6586">
        <w:rPr>
          <w:rFonts w:eastAsiaTheme="minorEastAsia"/>
          <w:color w:val="000000"/>
          <w:sz w:val="20"/>
          <w:szCs w:val="21"/>
          <w:lang w:val="en-US" w:eastAsia="zh-CN"/>
        </w:rPr>
        <w:t xml:space="preserve">he counted number of CCs with </w:t>
      </w:r>
      <w:r w:rsidRPr="00BE6586">
        <w:rPr>
          <w:rFonts w:eastAsiaTheme="minorEastAsia"/>
          <w:color w:val="000000"/>
          <w:sz w:val="20"/>
          <w:szCs w:val="21"/>
          <w:lang w:val="en-US" w:eastAsia="zh-CN"/>
        </w:rPr>
        <w:t xml:space="preserve">associated SSB due to </w:t>
      </w:r>
      <w:r w:rsidRPr="00BE6586">
        <w:rPr>
          <w:rFonts w:eastAsiaTheme="minorEastAsia" w:hint="eastAsia"/>
          <w:color w:val="000000"/>
          <w:sz w:val="20"/>
          <w:szCs w:val="21"/>
          <w:lang w:val="en-US" w:eastAsia="zh-CN"/>
        </w:rPr>
        <w:t>CS</w:t>
      </w:r>
      <w:r w:rsidRPr="00BE6586">
        <w:rPr>
          <w:rFonts w:eastAsiaTheme="minorEastAsia"/>
          <w:color w:val="000000"/>
          <w:sz w:val="20"/>
          <w:szCs w:val="21"/>
          <w:lang w:val="en-US" w:eastAsia="zh-CN"/>
        </w:rPr>
        <w:t>I-RS L3 measurement.</w:t>
      </w:r>
    </w:p>
    <w:p w:rsidR="00BE6586" w:rsidRDefault="00A05AF5" w:rsidP="00BE6586">
      <w:pPr>
        <w:pStyle w:val="Default"/>
        <w:jc w:val="both"/>
        <w:rPr>
          <w:sz w:val="20"/>
          <w:szCs w:val="20"/>
          <w:lang w:val="x-none"/>
        </w:rPr>
      </w:pPr>
      <w:r>
        <w:rPr>
          <w:rFonts w:hint="eastAsia"/>
          <w:sz w:val="20"/>
          <w:szCs w:val="20"/>
          <w:lang w:val="x-none"/>
        </w:rPr>
        <w:t>Other</w:t>
      </w:r>
      <w:r>
        <w:rPr>
          <w:sz w:val="20"/>
          <w:szCs w:val="20"/>
          <w:lang w:val="x-none"/>
        </w:rPr>
        <w:t xml:space="preserve"> </w:t>
      </w:r>
      <w:r>
        <w:rPr>
          <w:rFonts w:hint="eastAsia"/>
          <w:sz w:val="20"/>
          <w:szCs w:val="20"/>
          <w:lang w:val="x-none"/>
        </w:rPr>
        <w:t>solutions</w:t>
      </w:r>
      <w:r>
        <w:rPr>
          <w:sz w:val="20"/>
          <w:szCs w:val="20"/>
          <w:lang w:val="x-none"/>
        </w:rPr>
        <w:t xml:space="preserve"> are also open to discuss, like to measure</w:t>
      </w:r>
      <w:r w:rsidRPr="00A05AF5">
        <w:rPr>
          <w:sz w:val="20"/>
          <w:szCs w:val="20"/>
          <w:lang w:val="x-none"/>
        </w:rPr>
        <w:t xml:space="preserve"> one serving </w:t>
      </w:r>
      <w:r>
        <w:rPr>
          <w:sz w:val="20"/>
          <w:szCs w:val="20"/>
          <w:lang w:val="x-none"/>
        </w:rPr>
        <w:t>CC</w:t>
      </w:r>
      <w:r w:rsidRPr="00A05AF5">
        <w:rPr>
          <w:sz w:val="20"/>
          <w:szCs w:val="20"/>
          <w:lang w:val="x-none"/>
        </w:rPr>
        <w:t xml:space="preserve"> per band if multiple serving </w:t>
      </w:r>
      <w:r>
        <w:rPr>
          <w:sz w:val="20"/>
          <w:szCs w:val="20"/>
          <w:lang w:val="x-none"/>
        </w:rPr>
        <w:t>CCs</w:t>
      </w:r>
      <w:r w:rsidRPr="00A05AF5">
        <w:rPr>
          <w:sz w:val="20"/>
          <w:szCs w:val="20"/>
          <w:lang w:val="x-none"/>
        </w:rPr>
        <w:t xml:space="preserve"> are in the same band</w:t>
      </w:r>
      <w:r>
        <w:rPr>
          <w:sz w:val="20"/>
          <w:szCs w:val="20"/>
          <w:lang w:val="x-none"/>
        </w:rPr>
        <w:t xml:space="preserve">. This would change the logic of </w:t>
      </w:r>
      <w:r>
        <w:rPr>
          <w:rFonts w:hint="eastAsia"/>
          <w:sz w:val="20"/>
          <w:szCs w:val="20"/>
          <w:lang w:val="x-none"/>
        </w:rPr>
        <w:t>C</w:t>
      </w:r>
      <w:r>
        <w:rPr>
          <w:sz w:val="20"/>
          <w:szCs w:val="20"/>
          <w:lang w:val="x-none"/>
        </w:rPr>
        <w:t xml:space="preserve">arrier </w:t>
      </w:r>
      <w:r>
        <w:rPr>
          <w:rFonts w:hint="eastAsia"/>
          <w:sz w:val="20"/>
          <w:szCs w:val="20"/>
          <w:lang w:val="x-none"/>
        </w:rPr>
        <w:t>S</w:t>
      </w:r>
      <w:r>
        <w:rPr>
          <w:sz w:val="20"/>
          <w:szCs w:val="20"/>
          <w:lang w:val="x-none"/>
        </w:rPr>
        <w:t>pecific scaling factor to Band Specific scaling factor</w:t>
      </w:r>
      <w:r>
        <w:rPr>
          <w:rFonts w:hint="eastAsia"/>
          <w:sz w:val="20"/>
          <w:szCs w:val="20"/>
          <w:lang w:val="x-none"/>
        </w:rPr>
        <w:t>.</w:t>
      </w:r>
      <w:r>
        <w:rPr>
          <w:sz w:val="20"/>
          <w:szCs w:val="20"/>
          <w:lang w:val="x-none"/>
        </w:rPr>
        <w:t xml:space="preserve"> </w:t>
      </w:r>
    </w:p>
    <w:p w:rsidR="005A76E8" w:rsidRPr="00BE6586" w:rsidRDefault="00BE6586" w:rsidP="000F2E7D">
      <w:pPr>
        <w:pStyle w:val="a8"/>
        <w:numPr>
          <w:ilvl w:val="0"/>
          <w:numId w:val="32"/>
        </w:numPr>
        <w:jc w:val="both"/>
        <w:rPr>
          <w:rFonts w:eastAsiaTheme="minorEastAsia"/>
          <w:color w:val="000000"/>
          <w:sz w:val="20"/>
          <w:szCs w:val="21"/>
          <w:lang w:val="en-US" w:eastAsia="zh-CN"/>
        </w:rPr>
      </w:pPr>
      <w:r w:rsidRPr="00BE6586">
        <w:rPr>
          <w:rFonts w:eastAsiaTheme="minorEastAsia"/>
          <w:color w:val="000000"/>
          <w:sz w:val="20"/>
          <w:szCs w:val="21"/>
          <w:lang w:val="en-US" w:eastAsia="zh-CN"/>
        </w:rPr>
        <w:t xml:space="preserve">Here is option 3: extent the scaling factor from </w:t>
      </w:r>
      <w:r w:rsidRPr="00BE6586">
        <w:rPr>
          <w:rFonts w:eastAsiaTheme="minorEastAsia" w:hint="eastAsia"/>
          <w:color w:val="000000"/>
          <w:sz w:val="20"/>
          <w:szCs w:val="21"/>
          <w:lang w:val="en-US" w:eastAsia="zh-CN"/>
        </w:rPr>
        <w:t>C</w:t>
      </w:r>
      <w:r w:rsidRPr="00BE6586">
        <w:rPr>
          <w:rFonts w:eastAsiaTheme="minorEastAsia"/>
          <w:color w:val="000000"/>
          <w:sz w:val="20"/>
          <w:szCs w:val="21"/>
          <w:lang w:val="en-US" w:eastAsia="zh-CN"/>
        </w:rPr>
        <w:t xml:space="preserve">arrier </w:t>
      </w:r>
      <w:r w:rsidRPr="00BE6586">
        <w:rPr>
          <w:rFonts w:eastAsiaTheme="minorEastAsia" w:hint="eastAsia"/>
          <w:color w:val="000000"/>
          <w:sz w:val="20"/>
          <w:szCs w:val="21"/>
          <w:lang w:val="en-US" w:eastAsia="zh-CN"/>
        </w:rPr>
        <w:t>S</w:t>
      </w:r>
      <w:r w:rsidRPr="00BE6586">
        <w:rPr>
          <w:rFonts w:eastAsiaTheme="minorEastAsia"/>
          <w:color w:val="000000"/>
          <w:sz w:val="20"/>
          <w:szCs w:val="21"/>
          <w:lang w:val="en-US" w:eastAsia="zh-CN"/>
        </w:rPr>
        <w:t>pecific to Band Specific.</w:t>
      </w:r>
    </w:p>
    <w:p w:rsidR="009540D7" w:rsidRDefault="00BE6586" w:rsidP="00BE6586">
      <w:pPr>
        <w:pStyle w:val="a8"/>
        <w:widowControl w:val="0"/>
        <w:adjustRightInd w:val="0"/>
        <w:snapToGrid w:val="0"/>
        <w:spacing w:before="180"/>
        <w:ind w:left="0"/>
        <w:jc w:val="both"/>
        <w:rPr>
          <w:rFonts w:ascii="Times" w:eastAsia="宋体" w:hAnsi="Times"/>
          <w:i/>
          <w:sz w:val="20"/>
          <w:lang w:val="en-US" w:eastAsia="zh-CN"/>
        </w:rPr>
      </w:pPr>
      <w:r w:rsidRPr="00010B78">
        <w:rPr>
          <w:rFonts w:eastAsiaTheme="minorEastAsia" w:hint="eastAsia"/>
          <w:color w:val="000000"/>
          <w:sz w:val="20"/>
          <w:szCs w:val="21"/>
          <w:lang w:val="en-US" w:eastAsia="zh-CN"/>
        </w:rPr>
        <w:t>I</w:t>
      </w:r>
      <w:r w:rsidRPr="00010B78">
        <w:rPr>
          <w:rFonts w:eastAsiaTheme="minorEastAsia"/>
          <w:color w:val="000000"/>
          <w:sz w:val="20"/>
          <w:szCs w:val="21"/>
          <w:lang w:val="en-US" w:eastAsia="zh-CN"/>
        </w:rPr>
        <w:t xml:space="preserve">n our view, we can discuss these solutions in priority </w:t>
      </w:r>
      <w:r w:rsidR="00010B78" w:rsidRPr="00010B78">
        <w:rPr>
          <w:rFonts w:eastAsiaTheme="minorEastAsia"/>
          <w:color w:val="000000"/>
          <w:sz w:val="20"/>
          <w:szCs w:val="21"/>
          <w:lang w:val="en-US" w:eastAsia="zh-CN"/>
        </w:rPr>
        <w:t>order</w:t>
      </w:r>
      <w:r w:rsidRPr="00010B78">
        <w:rPr>
          <w:rFonts w:eastAsiaTheme="minorEastAsia"/>
          <w:color w:val="000000"/>
          <w:sz w:val="20"/>
          <w:szCs w:val="21"/>
          <w:lang w:val="en-US" w:eastAsia="zh-CN"/>
        </w:rPr>
        <w:t>.</w:t>
      </w:r>
      <w:r>
        <w:rPr>
          <w:rFonts w:ascii="Times" w:eastAsia="宋体" w:hAnsi="Times"/>
          <w:i/>
          <w:sz w:val="20"/>
          <w:lang w:val="en-US" w:eastAsia="zh-CN"/>
        </w:rPr>
        <w:t xml:space="preserve"> </w:t>
      </w:r>
    </w:p>
    <w:p w:rsidR="00187AED" w:rsidRDefault="004811F8" w:rsidP="004811F8">
      <w:pPr>
        <w:pStyle w:val="Default"/>
        <w:jc w:val="both"/>
        <w:rPr>
          <w:b/>
          <w:sz w:val="20"/>
          <w:szCs w:val="20"/>
        </w:rPr>
      </w:pPr>
      <w:bookmarkStart w:id="5" w:name="_Ref166007325"/>
      <w:bookmarkStart w:id="6" w:name="_Ref178171380"/>
      <w:r>
        <w:rPr>
          <w:rFonts w:hint="eastAsia"/>
          <w:b/>
          <w:sz w:val="20"/>
          <w:szCs w:val="20"/>
        </w:rPr>
        <w:t>Proposal</w:t>
      </w:r>
      <w:r>
        <w:rPr>
          <w:b/>
          <w:sz w:val="20"/>
          <w:szCs w:val="20"/>
        </w:rPr>
        <w:t xml:space="preserve"> </w:t>
      </w:r>
      <w:r>
        <w:rPr>
          <w:rFonts w:hint="eastAsia"/>
          <w:b/>
          <w:sz w:val="20"/>
          <w:szCs w:val="20"/>
        </w:rPr>
        <w:t>2</w:t>
      </w:r>
      <w:r>
        <w:rPr>
          <w:rFonts w:hint="eastAsia"/>
          <w:b/>
          <w:sz w:val="20"/>
          <w:szCs w:val="20"/>
        </w:rPr>
        <w:t>：</w:t>
      </w:r>
      <w:r w:rsidR="004A00D4" w:rsidRPr="004811F8">
        <w:rPr>
          <w:b/>
          <w:sz w:val="20"/>
          <w:szCs w:val="20"/>
        </w:rPr>
        <w:t xml:space="preserve">RAN4 to discuss the </w:t>
      </w:r>
      <w:r w:rsidR="00010B78" w:rsidRPr="004811F8">
        <w:rPr>
          <w:b/>
          <w:sz w:val="20"/>
          <w:szCs w:val="20"/>
        </w:rPr>
        <w:t xml:space="preserve">options for CSSF </w:t>
      </w:r>
      <w:r w:rsidR="004A00D4" w:rsidRPr="004811F8">
        <w:rPr>
          <w:b/>
          <w:sz w:val="20"/>
          <w:szCs w:val="20"/>
        </w:rPr>
        <w:t>optimization</w:t>
      </w:r>
      <w:bookmarkEnd w:id="5"/>
      <w:r w:rsidR="00010B78" w:rsidRPr="004811F8">
        <w:rPr>
          <w:b/>
          <w:sz w:val="20"/>
          <w:szCs w:val="20"/>
        </w:rPr>
        <w:t xml:space="preserve"> in priority order:</w:t>
      </w:r>
      <w:bookmarkStart w:id="7" w:name="_Hlk178172049"/>
      <w:bookmarkEnd w:id="6"/>
      <w:r w:rsidRPr="004811F8">
        <w:rPr>
          <w:b/>
          <w:sz w:val="20"/>
          <w:szCs w:val="20"/>
        </w:rPr>
        <w:t xml:space="preserve"> </w:t>
      </w:r>
    </w:p>
    <w:p w:rsidR="00187AED" w:rsidRDefault="004811F8" w:rsidP="004811F8">
      <w:pPr>
        <w:pStyle w:val="Default"/>
        <w:jc w:val="both"/>
        <w:rPr>
          <w:b/>
          <w:sz w:val="20"/>
          <w:szCs w:val="20"/>
        </w:rPr>
      </w:pPr>
      <w:r w:rsidRPr="004811F8">
        <w:rPr>
          <w:b/>
          <w:sz w:val="20"/>
          <w:szCs w:val="20"/>
        </w:rPr>
        <w:t>1)</w:t>
      </w:r>
      <w:r w:rsidR="00010B78" w:rsidRPr="004811F8">
        <w:rPr>
          <w:b/>
          <w:sz w:val="20"/>
          <w:szCs w:val="20"/>
        </w:rPr>
        <w:t xml:space="preserve"> Share the searcher dedicated for PCC/PSCC to other CCs.</w:t>
      </w:r>
      <w:r w:rsidRPr="004811F8">
        <w:rPr>
          <w:b/>
          <w:sz w:val="20"/>
          <w:szCs w:val="20"/>
        </w:rPr>
        <w:t xml:space="preserve"> </w:t>
      </w:r>
    </w:p>
    <w:p w:rsidR="00187AED" w:rsidRDefault="004811F8" w:rsidP="004811F8">
      <w:pPr>
        <w:pStyle w:val="Default"/>
        <w:jc w:val="both"/>
        <w:rPr>
          <w:b/>
          <w:sz w:val="20"/>
          <w:szCs w:val="20"/>
        </w:rPr>
      </w:pPr>
      <w:r w:rsidRPr="004811F8">
        <w:rPr>
          <w:b/>
          <w:sz w:val="20"/>
          <w:szCs w:val="20"/>
        </w:rPr>
        <w:t>2)</w:t>
      </w:r>
      <w:r w:rsidR="00010B78" w:rsidRPr="004811F8">
        <w:rPr>
          <w:b/>
          <w:sz w:val="20"/>
          <w:szCs w:val="20"/>
        </w:rPr>
        <w:t xml:space="preserve"> </w:t>
      </w:r>
      <w:r w:rsidR="000F2E7D" w:rsidRPr="004811F8">
        <w:rPr>
          <w:b/>
          <w:sz w:val="20"/>
          <w:szCs w:val="20"/>
        </w:rPr>
        <w:t>R</w:t>
      </w:r>
      <w:r w:rsidR="00010B78" w:rsidRPr="004811F8">
        <w:rPr>
          <w:b/>
          <w:sz w:val="20"/>
          <w:szCs w:val="20"/>
        </w:rPr>
        <w:t xml:space="preserve">educe the counted number of CCs with associated SSB due to </w:t>
      </w:r>
      <w:r w:rsidR="00010B78" w:rsidRPr="004811F8">
        <w:rPr>
          <w:rFonts w:hint="eastAsia"/>
          <w:b/>
          <w:sz w:val="20"/>
          <w:szCs w:val="20"/>
        </w:rPr>
        <w:t>CS</w:t>
      </w:r>
      <w:r w:rsidR="00010B78" w:rsidRPr="004811F8">
        <w:rPr>
          <w:b/>
          <w:sz w:val="20"/>
          <w:szCs w:val="20"/>
        </w:rPr>
        <w:t>I-RS L3 measurement.</w:t>
      </w:r>
      <w:r w:rsidRPr="004811F8">
        <w:rPr>
          <w:b/>
          <w:sz w:val="20"/>
          <w:szCs w:val="20"/>
        </w:rPr>
        <w:t xml:space="preserve"> </w:t>
      </w:r>
    </w:p>
    <w:p w:rsidR="00010B78" w:rsidRPr="004811F8" w:rsidRDefault="004811F8" w:rsidP="004811F8">
      <w:pPr>
        <w:pStyle w:val="Default"/>
        <w:jc w:val="both"/>
        <w:rPr>
          <w:b/>
          <w:sz w:val="20"/>
          <w:szCs w:val="20"/>
        </w:rPr>
      </w:pPr>
      <w:bookmarkStart w:id="8" w:name="_GoBack"/>
      <w:bookmarkEnd w:id="8"/>
      <w:r w:rsidRPr="004811F8">
        <w:rPr>
          <w:b/>
          <w:sz w:val="20"/>
          <w:szCs w:val="20"/>
        </w:rPr>
        <w:t>3)</w:t>
      </w:r>
      <w:r w:rsidR="00010B78" w:rsidRPr="004811F8">
        <w:rPr>
          <w:b/>
          <w:sz w:val="20"/>
          <w:szCs w:val="20"/>
        </w:rPr>
        <w:t xml:space="preserve"> </w:t>
      </w:r>
      <w:r w:rsidR="000F2E7D" w:rsidRPr="004811F8">
        <w:rPr>
          <w:b/>
          <w:sz w:val="20"/>
          <w:szCs w:val="20"/>
        </w:rPr>
        <w:t>E</w:t>
      </w:r>
      <w:r w:rsidR="00010B78" w:rsidRPr="004811F8">
        <w:rPr>
          <w:b/>
          <w:sz w:val="20"/>
          <w:szCs w:val="20"/>
        </w:rPr>
        <w:t xml:space="preserve">xtent the scaling factor from </w:t>
      </w:r>
      <w:r w:rsidR="00010B78" w:rsidRPr="004811F8">
        <w:rPr>
          <w:rFonts w:hint="eastAsia"/>
          <w:b/>
          <w:sz w:val="20"/>
          <w:szCs w:val="20"/>
        </w:rPr>
        <w:t>C</w:t>
      </w:r>
      <w:r w:rsidR="00010B78" w:rsidRPr="004811F8">
        <w:rPr>
          <w:b/>
          <w:sz w:val="20"/>
          <w:szCs w:val="20"/>
        </w:rPr>
        <w:t xml:space="preserve">arrier </w:t>
      </w:r>
      <w:r w:rsidR="00010B78" w:rsidRPr="004811F8">
        <w:rPr>
          <w:rFonts w:hint="eastAsia"/>
          <w:b/>
          <w:sz w:val="20"/>
          <w:szCs w:val="20"/>
        </w:rPr>
        <w:t>S</w:t>
      </w:r>
      <w:r w:rsidR="00010B78" w:rsidRPr="004811F8">
        <w:rPr>
          <w:b/>
          <w:sz w:val="20"/>
          <w:szCs w:val="20"/>
        </w:rPr>
        <w:t>pecific to Band Specific.</w:t>
      </w:r>
    </w:p>
    <w:bookmarkEnd w:id="7"/>
    <w:p w:rsidR="00010B78" w:rsidRPr="00010B78" w:rsidRDefault="00010B78" w:rsidP="00010B78">
      <w:pPr>
        <w:rPr>
          <w:rFonts w:eastAsiaTheme="minorEastAsia"/>
          <w:lang w:val="en-US" w:eastAsia="zh-CN"/>
        </w:rPr>
      </w:pPr>
    </w:p>
    <w:p w:rsidR="00FC7BA2" w:rsidRDefault="00FC7BA2" w:rsidP="00BE6586">
      <w:pPr>
        <w:pStyle w:val="1"/>
        <w:jc w:val="both"/>
        <w:rPr>
          <w:lang w:val="en-US"/>
        </w:rPr>
      </w:pPr>
      <w:r>
        <w:rPr>
          <w:lang w:val="en-US"/>
        </w:rPr>
        <w:t>Conclusions</w:t>
      </w:r>
    </w:p>
    <w:p w:rsidR="00FC7BA2" w:rsidRDefault="00FC7BA2" w:rsidP="00BE6586">
      <w:pPr>
        <w:adjustRightInd w:val="0"/>
        <w:snapToGrid w:val="0"/>
        <w:jc w:val="both"/>
        <w:rPr>
          <w:rFonts w:eastAsia="宋体"/>
          <w:lang w:eastAsia="zh-CN"/>
        </w:rPr>
      </w:pPr>
      <w:r w:rsidRPr="00BF5C15">
        <w:rPr>
          <w:rFonts w:eastAsia="宋体"/>
          <w:lang w:eastAsia="zh-CN"/>
        </w:rPr>
        <w:t>In this paper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A00D4" w:rsidRPr="00F90EDD">
        <w:rPr>
          <w:rFonts w:eastAsia="宋体"/>
          <w:lang w:eastAsia="zh-CN"/>
        </w:rPr>
        <w:t>FR2-1 SSB based L3 measurement delay reduction for connected mod</w:t>
      </w:r>
      <w:r w:rsidR="004A00D4">
        <w:rPr>
          <w:rFonts w:eastAsia="宋体"/>
          <w:lang w:eastAsia="zh-CN"/>
        </w:rPr>
        <w:t>e</w:t>
      </w:r>
      <w:r w:rsidRPr="00BF5C15">
        <w:rPr>
          <w:rFonts w:eastAsia="宋体"/>
          <w:lang w:eastAsia="zh-CN"/>
        </w:rPr>
        <w:t>. The followings are provided.</w:t>
      </w:r>
    </w:p>
    <w:p w:rsidR="004811F8" w:rsidRPr="004811F8" w:rsidRDefault="004811F8" w:rsidP="004811F8">
      <w:pPr>
        <w:pStyle w:val="Default"/>
        <w:jc w:val="both"/>
        <w:rPr>
          <w:b/>
          <w:sz w:val="20"/>
          <w:szCs w:val="20"/>
        </w:rPr>
      </w:pPr>
      <w:r w:rsidRPr="004811F8">
        <w:rPr>
          <w:b/>
          <w:sz w:val="20"/>
          <w:szCs w:val="20"/>
        </w:rPr>
        <w:t>Proposal 1: RAN4 can start the work on CSSF optimization with the baseline assumption in WID, i.e., 2 searchers.</w:t>
      </w:r>
    </w:p>
    <w:p w:rsidR="004811F8" w:rsidRPr="004811F8" w:rsidRDefault="004811F8" w:rsidP="004811F8">
      <w:pPr>
        <w:pStyle w:val="Default"/>
        <w:jc w:val="both"/>
        <w:rPr>
          <w:b/>
          <w:sz w:val="20"/>
          <w:szCs w:val="20"/>
        </w:rPr>
      </w:pPr>
    </w:p>
    <w:p w:rsidR="00187AED" w:rsidRDefault="004811F8" w:rsidP="004811F8">
      <w:pPr>
        <w:pStyle w:val="Default"/>
        <w:jc w:val="both"/>
        <w:rPr>
          <w:b/>
          <w:sz w:val="20"/>
          <w:szCs w:val="20"/>
        </w:rPr>
      </w:pPr>
      <w:r>
        <w:rPr>
          <w:rFonts w:hint="eastAsia"/>
          <w:b/>
          <w:sz w:val="20"/>
          <w:szCs w:val="20"/>
        </w:rPr>
        <w:t>Proposal</w:t>
      </w:r>
      <w:r>
        <w:rPr>
          <w:b/>
          <w:sz w:val="20"/>
          <w:szCs w:val="20"/>
        </w:rPr>
        <w:t xml:space="preserve"> </w:t>
      </w:r>
      <w:r>
        <w:rPr>
          <w:rFonts w:hint="eastAsia"/>
          <w:b/>
          <w:sz w:val="20"/>
          <w:szCs w:val="20"/>
        </w:rPr>
        <w:t>2</w:t>
      </w:r>
      <w:r>
        <w:rPr>
          <w:rFonts w:hint="eastAsia"/>
          <w:b/>
          <w:sz w:val="20"/>
          <w:szCs w:val="20"/>
        </w:rPr>
        <w:t>：</w:t>
      </w:r>
      <w:r w:rsidRPr="004811F8">
        <w:rPr>
          <w:b/>
          <w:sz w:val="20"/>
          <w:szCs w:val="20"/>
        </w:rPr>
        <w:t xml:space="preserve">RAN4 to discuss the options for CSSF optimization in priority order: </w:t>
      </w:r>
    </w:p>
    <w:p w:rsidR="00187AED" w:rsidRDefault="004811F8" w:rsidP="004811F8">
      <w:pPr>
        <w:pStyle w:val="Default"/>
        <w:jc w:val="both"/>
        <w:rPr>
          <w:b/>
          <w:sz w:val="20"/>
          <w:szCs w:val="20"/>
        </w:rPr>
      </w:pPr>
      <w:r w:rsidRPr="004811F8">
        <w:rPr>
          <w:b/>
          <w:sz w:val="20"/>
          <w:szCs w:val="20"/>
        </w:rPr>
        <w:t xml:space="preserve">1) Share the searcher dedicated for PCC/PSCC to other CCs. </w:t>
      </w:r>
    </w:p>
    <w:p w:rsidR="00187AED" w:rsidRDefault="004811F8" w:rsidP="004811F8">
      <w:pPr>
        <w:pStyle w:val="Default"/>
        <w:jc w:val="both"/>
        <w:rPr>
          <w:b/>
          <w:sz w:val="20"/>
          <w:szCs w:val="20"/>
        </w:rPr>
      </w:pPr>
      <w:r w:rsidRPr="004811F8">
        <w:rPr>
          <w:b/>
          <w:sz w:val="20"/>
          <w:szCs w:val="20"/>
        </w:rPr>
        <w:t xml:space="preserve">2) Reduce the counted number of CCs with associated SSB due to </w:t>
      </w:r>
      <w:r w:rsidRPr="004811F8">
        <w:rPr>
          <w:rFonts w:hint="eastAsia"/>
          <w:b/>
          <w:sz w:val="20"/>
          <w:szCs w:val="20"/>
        </w:rPr>
        <w:t>CS</w:t>
      </w:r>
      <w:r w:rsidRPr="004811F8">
        <w:rPr>
          <w:b/>
          <w:sz w:val="20"/>
          <w:szCs w:val="20"/>
        </w:rPr>
        <w:t xml:space="preserve">I-RS L3 measurement. </w:t>
      </w:r>
    </w:p>
    <w:p w:rsidR="004811F8" w:rsidRPr="004811F8" w:rsidRDefault="004811F8" w:rsidP="004811F8">
      <w:pPr>
        <w:pStyle w:val="Default"/>
        <w:jc w:val="both"/>
        <w:rPr>
          <w:b/>
          <w:sz w:val="20"/>
          <w:szCs w:val="20"/>
        </w:rPr>
      </w:pPr>
      <w:r w:rsidRPr="004811F8">
        <w:rPr>
          <w:b/>
          <w:sz w:val="20"/>
          <w:szCs w:val="20"/>
        </w:rPr>
        <w:t xml:space="preserve">3) Extent the scaling factor from </w:t>
      </w:r>
      <w:r w:rsidRPr="004811F8">
        <w:rPr>
          <w:rFonts w:hint="eastAsia"/>
          <w:b/>
          <w:sz w:val="20"/>
          <w:szCs w:val="20"/>
        </w:rPr>
        <w:t>C</w:t>
      </w:r>
      <w:r w:rsidRPr="004811F8">
        <w:rPr>
          <w:b/>
          <w:sz w:val="20"/>
          <w:szCs w:val="20"/>
        </w:rPr>
        <w:t xml:space="preserve">arrier </w:t>
      </w:r>
      <w:r w:rsidRPr="004811F8">
        <w:rPr>
          <w:rFonts w:hint="eastAsia"/>
          <w:b/>
          <w:sz w:val="20"/>
          <w:szCs w:val="20"/>
        </w:rPr>
        <w:t>S</w:t>
      </w:r>
      <w:r w:rsidRPr="004811F8">
        <w:rPr>
          <w:b/>
          <w:sz w:val="20"/>
          <w:szCs w:val="20"/>
        </w:rPr>
        <w:t>pecific to Band Specific.</w:t>
      </w:r>
    </w:p>
    <w:p w:rsidR="000F2E7D" w:rsidRPr="004811F8" w:rsidRDefault="000F2E7D" w:rsidP="000F2E7D">
      <w:pPr>
        <w:rPr>
          <w:rFonts w:eastAsiaTheme="minorEastAsia"/>
          <w:lang w:val="en-US" w:eastAsia="zh-CN"/>
        </w:rPr>
      </w:pPr>
    </w:p>
    <w:p w:rsidR="00FC7BA2" w:rsidRDefault="00FC7BA2" w:rsidP="00BE6586">
      <w:pPr>
        <w:pStyle w:val="1"/>
        <w:jc w:val="both"/>
        <w:rPr>
          <w:lang w:val="en-US"/>
        </w:rPr>
      </w:pPr>
      <w:r w:rsidRPr="00C0754F">
        <w:rPr>
          <w:lang w:val="en-US"/>
        </w:rPr>
        <w:t>Reference</w:t>
      </w:r>
    </w:p>
    <w:p w:rsidR="00FC7BA2" w:rsidRPr="008B7DAA" w:rsidRDefault="004A00D4" w:rsidP="00BE6586">
      <w:pPr>
        <w:widowControl w:val="0"/>
        <w:numPr>
          <w:ilvl w:val="0"/>
          <w:numId w:val="4"/>
        </w:numPr>
        <w:tabs>
          <w:tab w:val="left" w:pos="426"/>
        </w:tabs>
        <w:jc w:val="both"/>
        <w:rPr>
          <w:rFonts w:eastAsia="宋体"/>
          <w:szCs w:val="22"/>
          <w:lang w:eastAsia="zh-CN"/>
        </w:rPr>
      </w:pPr>
      <w:r w:rsidRPr="004A00D4">
        <w:rPr>
          <w:rFonts w:eastAsia="宋体"/>
          <w:szCs w:val="22"/>
          <w:lang w:eastAsia="zh-CN"/>
        </w:rPr>
        <w:t>R</w:t>
      </w:r>
      <w:r w:rsidR="000D1B7C">
        <w:rPr>
          <w:rFonts w:eastAsia="宋体"/>
          <w:szCs w:val="22"/>
          <w:lang w:eastAsia="zh-CN"/>
        </w:rPr>
        <w:t>4</w:t>
      </w:r>
      <w:r w:rsidRPr="004A00D4">
        <w:rPr>
          <w:rFonts w:eastAsia="宋体"/>
          <w:szCs w:val="22"/>
          <w:lang w:eastAsia="zh-CN"/>
        </w:rPr>
        <w:t>-24</w:t>
      </w:r>
      <w:r w:rsidR="007E4F80">
        <w:rPr>
          <w:rFonts w:eastAsia="宋体"/>
          <w:szCs w:val="22"/>
          <w:lang w:eastAsia="zh-CN"/>
        </w:rPr>
        <w:t>1</w:t>
      </w:r>
      <w:r w:rsidR="003E794D">
        <w:rPr>
          <w:rFonts w:eastAsia="宋体"/>
          <w:szCs w:val="22"/>
          <w:lang w:eastAsia="zh-CN"/>
        </w:rPr>
        <w:t>5656</w:t>
      </w:r>
      <w:r>
        <w:rPr>
          <w:rFonts w:eastAsia="宋体" w:hint="eastAsia"/>
          <w:szCs w:val="22"/>
          <w:lang w:eastAsia="zh-CN"/>
        </w:rPr>
        <w:t>,</w:t>
      </w:r>
      <w:r>
        <w:rPr>
          <w:rFonts w:eastAsia="宋体"/>
          <w:szCs w:val="22"/>
          <w:lang w:eastAsia="zh-CN"/>
        </w:rPr>
        <w:t xml:space="preserve"> </w:t>
      </w:r>
      <w:r w:rsidR="000D1B7C" w:rsidRPr="000D1B7C">
        <w:rPr>
          <w:rFonts w:eastAsia="宋体"/>
          <w:szCs w:val="22"/>
          <w:lang w:eastAsia="zh-CN"/>
        </w:rPr>
        <w:t>W</w:t>
      </w:r>
      <w:r w:rsidR="00996977">
        <w:rPr>
          <w:rFonts w:eastAsia="宋体"/>
          <w:szCs w:val="22"/>
          <w:lang w:eastAsia="zh-CN"/>
        </w:rPr>
        <w:t>F for</w:t>
      </w:r>
      <w:r w:rsidR="000D1B7C" w:rsidRPr="000D1B7C">
        <w:rPr>
          <w:rFonts w:eastAsia="宋体"/>
          <w:szCs w:val="22"/>
          <w:lang w:eastAsia="zh-CN"/>
        </w:rPr>
        <w:t xml:space="preserve"> NR_RRM_Ph</w:t>
      </w:r>
      <w:r w:rsidR="00996977">
        <w:rPr>
          <w:rFonts w:eastAsia="宋体"/>
          <w:szCs w:val="22"/>
          <w:lang w:eastAsia="zh-CN"/>
        </w:rPr>
        <w:t>5_Part1</w:t>
      </w:r>
      <w:r w:rsidR="000D1B7C">
        <w:rPr>
          <w:rFonts w:eastAsia="宋体"/>
          <w:szCs w:val="22"/>
          <w:lang w:eastAsia="zh-CN"/>
        </w:rPr>
        <w:t>, Apple</w:t>
      </w:r>
    </w:p>
    <w:sectPr w:rsidR="00FC7BA2" w:rsidRPr="008B7D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48E" w:rsidRDefault="0012548E" w:rsidP="003E2FD5">
      <w:pPr>
        <w:spacing w:after="0"/>
      </w:pPr>
      <w:r>
        <w:separator/>
      </w:r>
    </w:p>
  </w:endnote>
  <w:endnote w:type="continuationSeparator" w:id="0">
    <w:p w:rsidR="0012548E" w:rsidRDefault="0012548E"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48E" w:rsidRDefault="0012548E" w:rsidP="003E2FD5">
      <w:pPr>
        <w:spacing w:after="0"/>
      </w:pPr>
      <w:r>
        <w:separator/>
      </w:r>
    </w:p>
  </w:footnote>
  <w:footnote w:type="continuationSeparator" w:id="0">
    <w:p w:rsidR="0012548E" w:rsidRDefault="0012548E"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F569C2"/>
    <w:multiLevelType w:val="hybridMultilevel"/>
    <w:tmpl w:val="9578C648"/>
    <w:lvl w:ilvl="0" w:tplc="E092D518">
      <w:start w:val="1"/>
      <w:numFmt w:val="decimal"/>
      <w:lvlText w:val="Proposal %1: "/>
      <w:lvlJc w:val="left"/>
      <w:pPr>
        <w:ind w:left="420" w:hanging="420"/>
      </w:pPr>
      <w:rPr>
        <w:rFonts w:ascii="Times New Roman" w:hAnsi="Times New Roman" w:cs="Times New Roman" w:hint="default"/>
        <w:b/>
        <w:bCs w:val="0"/>
        <w:i/>
        <w:iCs w:val="0"/>
        <w:caps w:val="0"/>
        <w:smallCaps w:val="0"/>
        <w:strike w:val="0"/>
        <w:dstrike w:val="0"/>
        <w:outline w:val="0"/>
        <w:shadow w:val="0"/>
        <w:emboss w:val="0"/>
        <w:imprint w:val="0"/>
        <w:noProof w:val="0"/>
        <w:snapToGrid w:val="0"/>
        <w:vanish w:val="0"/>
        <w:color w:val="auto"/>
        <w:spacing w:val="0"/>
        <w:w w:val="0"/>
        <w:kern w:val="0"/>
        <w:position w:val="0"/>
        <w:sz w:val="20"/>
        <w:szCs w:val="2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DF64B3A"/>
    <w:multiLevelType w:val="hybridMultilevel"/>
    <w:tmpl w:val="812E35A8"/>
    <w:lvl w:ilvl="0" w:tplc="6C7EB39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29237F"/>
    <w:multiLevelType w:val="hybridMultilevel"/>
    <w:tmpl w:val="5FCEE0DC"/>
    <w:lvl w:ilvl="0" w:tplc="EB0E0106">
      <w:start w:val="1"/>
      <w:numFmt w:val="decimal"/>
      <w:pStyle w:val="a"/>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E44C2F"/>
    <w:multiLevelType w:val="hybridMultilevel"/>
    <w:tmpl w:val="DAA4720C"/>
    <w:lvl w:ilvl="0" w:tplc="FFFFFFFF">
      <w:start w:val="1"/>
      <w:numFmt w:val="decimal"/>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493031"/>
    <w:multiLevelType w:val="hybridMultilevel"/>
    <w:tmpl w:val="D04435CA"/>
    <w:lvl w:ilvl="0" w:tplc="EC2C1A30">
      <w:start w:val="1"/>
      <w:numFmt w:val="decimal"/>
      <w:lvlText w:val="Proposal %1:"/>
      <w:lvlJc w:val="left"/>
      <w:pPr>
        <w:ind w:left="2689" w:hanging="420"/>
      </w:pPr>
      <w:rPr>
        <w:rFonts w:ascii="Times New Roman" w:hAnsi="Times New Roman"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E124E"/>
    <w:multiLevelType w:val="hybridMultilevel"/>
    <w:tmpl w:val="53CAC920"/>
    <w:lvl w:ilvl="0" w:tplc="7A78D8F2">
      <w:start w:val="1"/>
      <w:numFmt w:val="decimal"/>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0D44B4"/>
    <w:multiLevelType w:val="hybridMultilevel"/>
    <w:tmpl w:val="96AE2C0C"/>
    <w:lvl w:ilvl="0" w:tplc="0EAA0086">
      <w:start w:val="1"/>
      <w:numFmt w:val="decimal"/>
      <w:lvlText w:val="Proposal %1: "/>
      <w:lvlJc w:val="left"/>
      <w:pPr>
        <w:ind w:left="420" w:hanging="420"/>
      </w:pPr>
      <w:rPr>
        <w:rFonts w:ascii="Times New Roman" w:hAnsi="Times New Roman" w:cs="Times New Roman" w:hint="default"/>
        <w:b/>
        <w:i w:val="0"/>
        <w:color w:val="auto"/>
        <w:sz w:val="20"/>
        <w:szCs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643CCC"/>
    <w:multiLevelType w:val="hybridMultilevel"/>
    <w:tmpl w:val="2020CE84"/>
    <w:lvl w:ilvl="0" w:tplc="6276CD7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40E6E3F"/>
    <w:multiLevelType w:val="hybridMultilevel"/>
    <w:tmpl w:val="85AA3168"/>
    <w:lvl w:ilvl="0" w:tplc="FFFFFFFF">
      <w:start w:val="1"/>
      <w:numFmt w:val="decimal"/>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8AB3B0C"/>
    <w:multiLevelType w:val="hybridMultilevel"/>
    <w:tmpl w:val="E4260606"/>
    <w:lvl w:ilvl="0" w:tplc="88546A4C">
      <w:start w:val="1"/>
      <w:numFmt w:val="decimal"/>
      <w:pStyle w:val="a0"/>
      <w:lvlText w:val="Proposal %1: "/>
      <w:lvlJc w:val="left"/>
      <w:pPr>
        <w:ind w:left="84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AD37A3D"/>
    <w:multiLevelType w:val="multilevel"/>
    <w:tmpl w:val="853CB96E"/>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0D40EAA"/>
    <w:multiLevelType w:val="hybridMultilevel"/>
    <w:tmpl w:val="86D65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145549D"/>
    <w:multiLevelType w:val="hybridMultilevel"/>
    <w:tmpl w:val="C0FC00A6"/>
    <w:lvl w:ilvl="0" w:tplc="3614244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3817D1"/>
    <w:multiLevelType w:val="hybridMultilevel"/>
    <w:tmpl w:val="E0D4D29E"/>
    <w:lvl w:ilvl="0" w:tplc="6C7EB39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CF7E94"/>
    <w:multiLevelType w:val="hybridMultilevel"/>
    <w:tmpl w:val="8F2E656A"/>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1"/>
  </w:num>
  <w:num w:numId="3">
    <w:abstractNumId w:val="18"/>
  </w:num>
  <w:num w:numId="4">
    <w:abstractNumId w:val="14"/>
  </w:num>
  <w:num w:numId="5">
    <w:abstractNumId w:val="22"/>
  </w:num>
  <w:num w:numId="6">
    <w:abstractNumId w:val="2"/>
  </w:num>
  <w:num w:numId="7">
    <w:abstractNumId w:val="15"/>
  </w:num>
  <w:num w:numId="8">
    <w:abstractNumId w:val="0"/>
  </w:num>
  <w:num w:numId="9">
    <w:abstractNumId w:val="20"/>
  </w:num>
  <w:num w:numId="10">
    <w:abstractNumId w:val="16"/>
  </w:num>
  <w:num w:numId="11">
    <w:abstractNumId w:val="6"/>
  </w:num>
  <w:num w:numId="12">
    <w:abstractNumId w:val="6"/>
  </w:num>
  <w:num w:numId="13">
    <w:abstractNumId w:val="6"/>
  </w:num>
  <w:num w:numId="14">
    <w:abstractNumId w:val="6"/>
  </w:num>
  <w:num w:numId="15">
    <w:abstractNumId w:val="6"/>
  </w:num>
  <w:num w:numId="16">
    <w:abstractNumId w:val="13"/>
  </w:num>
  <w:num w:numId="17">
    <w:abstractNumId w:val="17"/>
  </w:num>
  <w:num w:numId="18">
    <w:abstractNumId w:val="19"/>
  </w:num>
  <w:num w:numId="19">
    <w:abstractNumId w:val="23"/>
  </w:num>
  <w:num w:numId="20">
    <w:abstractNumId w:val="8"/>
  </w:num>
  <w:num w:numId="21">
    <w:abstractNumId w:val="7"/>
  </w:num>
  <w:num w:numId="22">
    <w:abstractNumId w:val="10"/>
  </w:num>
  <w:num w:numId="23">
    <w:abstractNumId w:val="9"/>
  </w:num>
  <w:num w:numId="24">
    <w:abstractNumId w:val="5"/>
  </w:num>
  <w:num w:numId="25">
    <w:abstractNumId w:val="4"/>
  </w:num>
  <w:num w:numId="26">
    <w:abstractNumId w:val="1"/>
  </w:num>
  <w:num w:numId="27">
    <w:abstractNumId w:val="1"/>
  </w:num>
  <w:num w:numId="28">
    <w:abstractNumId w:val="1"/>
    <w:lvlOverride w:ilvl="0">
      <w:startOverride w:val="1"/>
    </w:lvlOverride>
  </w:num>
  <w:num w:numId="29">
    <w:abstractNumId w:val="12"/>
  </w:num>
  <w:num w:numId="30">
    <w:abstractNumId w:val="12"/>
  </w:num>
  <w:num w:numId="31">
    <w:abstractNumId w:val="12"/>
    <w:lvlOverride w:ilvl="0">
      <w:startOverride w:val="1"/>
    </w:lvlOverride>
  </w:num>
  <w:num w:numId="32">
    <w:abstractNumId w:val="3"/>
  </w:num>
  <w:num w:numId="33">
    <w:abstractNumId w:val="21"/>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10B78"/>
    <w:rsid w:val="000258D6"/>
    <w:rsid w:val="00047C06"/>
    <w:rsid w:val="00074A47"/>
    <w:rsid w:val="000A5012"/>
    <w:rsid w:val="000D1B7C"/>
    <w:rsid w:val="000E6C24"/>
    <w:rsid w:val="000F2E7D"/>
    <w:rsid w:val="00102B9F"/>
    <w:rsid w:val="0011241B"/>
    <w:rsid w:val="00115281"/>
    <w:rsid w:val="0012548E"/>
    <w:rsid w:val="00126929"/>
    <w:rsid w:val="001345FB"/>
    <w:rsid w:val="00140168"/>
    <w:rsid w:val="001467C4"/>
    <w:rsid w:val="00187AED"/>
    <w:rsid w:val="001B3322"/>
    <w:rsid w:val="001F0C71"/>
    <w:rsid w:val="00234F17"/>
    <w:rsid w:val="00286006"/>
    <w:rsid w:val="002930E0"/>
    <w:rsid w:val="002B5B8D"/>
    <w:rsid w:val="002C4908"/>
    <w:rsid w:val="002D03B6"/>
    <w:rsid w:val="003916BC"/>
    <w:rsid w:val="003B5777"/>
    <w:rsid w:val="003E2FD5"/>
    <w:rsid w:val="003E794D"/>
    <w:rsid w:val="003F42A5"/>
    <w:rsid w:val="00406B28"/>
    <w:rsid w:val="004230EE"/>
    <w:rsid w:val="00441C18"/>
    <w:rsid w:val="00450D21"/>
    <w:rsid w:val="004811F8"/>
    <w:rsid w:val="004A00D4"/>
    <w:rsid w:val="004C517C"/>
    <w:rsid w:val="004F48C7"/>
    <w:rsid w:val="005671BF"/>
    <w:rsid w:val="00577680"/>
    <w:rsid w:val="00593412"/>
    <w:rsid w:val="005A76E8"/>
    <w:rsid w:val="005B245F"/>
    <w:rsid w:val="00610F4A"/>
    <w:rsid w:val="006D3856"/>
    <w:rsid w:val="00710133"/>
    <w:rsid w:val="00752765"/>
    <w:rsid w:val="0078607A"/>
    <w:rsid w:val="007D73EA"/>
    <w:rsid w:val="007E4F80"/>
    <w:rsid w:val="0083663A"/>
    <w:rsid w:val="00845C44"/>
    <w:rsid w:val="00846C3E"/>
    <w:rsid w:val="008501D6"/>
    <w:rsid w:val="00881CBE"/>
    <w:rsid w:val="00885274"/>
    <w:rsid w:val="008B4E3A"/>
    <w:rsid w:val="008B7DAA"/>
    <w:rsid w:val="008F28C0"/>
    <w:rsid w:val="00942736"/>
    <w:rsid w:val="009540D7"/>
    <w:rsid w:val="00975E9E"/>
    <w:rsid w:val="0097777F"/>
    <w:rsid w:val="00996977"/>
    <w:rsid w:val="009D01F0"/>
    <w:rsid w:val="00A0005B"/>
    <w:rsid w:val="00A05AF5"/>
    <w:rsid w:val="00A102F4"/>
    <w:rsid w:val="00A22E5B"/>
    <w:rsid w:val="00A46B08"/>
    <w:rsid w:val="00A478A9"/>
    <w:rsid w:val="00A77630"/>
    <w:rsid w:val="00A95AD1"/>
    <w:rsid w:val="00AA2E81"/>
    <w:rsid w:val="00B0081F"/>
    <w:rsid w:val="00B015F4"/>
    <w:rsid w:val="00B77CFD"/>
    <w:rsid w:val="00BE5EC1"/>
    <w:rsid w:val="00BE6586"/>
    <w:rsid w:val="00C24FD6"/>
    <w:rsid w:val="00C263FF"/>
    <w:rsid w:val="00C36495"/>
    <w:rsid w:val="00C958EF"/>
    <w:rsid w:val="00CE13B6"/>
    <w:rsid w:val="00D3393C"/>
    <w:rsid w:val="00D700EA"/>
    <w:rsid w:val="00D944DD"/>
    <w:rsid w:val="00DB7A6C"/>
    <w:rsid w:val="00E26041"/>
    <w:rsid w:val="00EB660B"/>
    <w:rsid w:val="00ED44D0"/>
    <w:rsid w:val="00EF6F52"/>
    <w:rsid w:val="00F05B01"/>
    <w:rsid w:val="00F36B50"/>
    <w:rsid w:val="00F80B18"/>
    <w:rsid w:val="00F90EDD"/>
    <w:rsid w:val="00F97782"/>
    <w:rsid w:val="00FC7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576C"/>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h1,1,Titre§"/>
    <w:next w:val="a1"/>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Head 2,l2,TitreProp,Header 2,ITT t2,PA Major Section,Livello 2,R2,H21,Heading 2 Hidden,Head1,2nd level,heading 2,I2,Section Title,Heading2,list2,H2-Heading 2,Header2,22"/>
    <w:basedOn w:val="1"/>
    <w:next w:val="a1"/>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l3,3"/>
    <w:basedOn w:val="2"/>
    <w:next w:val="a1"/>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1"/>
    <w:link w:val="50"/>
    <w:qFormat/>
    <w:rsid w:val="00010B78"/>
    <w:pPr>
      <w:numPr>
        <w:ilvl w:val="5"/>
      </w:numPr>
      <w:tabs>
        <w:tab w:val="clear" w:pos="1152"/>
        <w:tab w:val="num" w:pos="360"/>
      </w:tabs>
      <w:spacing w:after="120"/>
      <w:ind w:left="0" w:firstLine="0"/>
      <w:outlineLvl w:val="4"/>
    </w:pPr>
    <w:rPr>
      <w:rFonts w:eastAsia="Times New Roman"/>
      <w:sz w:val="21"/>
    </w:rPr>
  </w:style>
  <w:style w:type="paragraph" w:styleId="6">
    <w:name w:val="heading 6"/>
    <w:basedOn w:val="a1"/>
    <w:next w:val="a1"/>
    <w:link w:val="60"/>
    <w:qFormat/>
    <w:rsid w:val="00102B9F"/>
    <w:pPr>
      <w:keepNext/>
      <w:keepLines/>
      <w:spacing w:before="120"/>
      <w:ind w:left="1152" w:hanging="1152"/>
      <w:outlineLvl w:val="5"/>
    </w:pPr>
    <w:rPr>
      <w:rFonts w:ascii="Arial" w:eastAsia="宋体" w:hAnsi="Arial"/>
      <w:szCs w:val="18"/>
      <w:lang w:val="sv-SE" w:eastAsia="zh-CN"/>
    </w:rPr>
  </w:style>
  <w:style w:type="paragraph" w:styleId="7">
    <w:name w:val="heading 7"/>
    <w:basedOn w:val="a1"/>
    <w:next w:val="a1"/>
    <w:link w:val="70"/>
    <w:qFormat/>
    <w:rsid w:val="00FC7BA2"/>
    <w:pPr>
      <w:keepNext/>
      <w:keepLines/>
      <w:numPr>
        <w:ilvl w:val="6"/>
        <w:numId w:val="1"/>
      </w:numPr>
      <w:spacing w:before="120"/>
      <w:outlineLvl w:val="6"/>
    </w:pPr>
    <w:rPr>
      <w:rFonts w:ascii="Arial" w:hAnsi="Arial"/>
    </w:rPr>
  </w:style>
  <w:style w:type="paragraph" w:styleId="8">
    <w:name w:val="heading 8"/>
    <w:basedOn w:val="1"/>
    <w:next w:val="a1"/>
    <w:link w:val="80"/>
    <w:qFormat/>
    <w:rsid w:val="00FC7BA2"/>
    <w:pPr>
      <w:numPr>
        <w:ilvl w:val="7"/>
      </w:numPr>
      <w:outlineLvl w:val="7"/>
    </w:pPr>
  </w:style>
  <w:style w:type="paragraph" w:styleId="9">
    <w:name w:val="heading 9"/>
    <w:basedOn w:val="8"/>
    <w:next w:val="a1"/>
    <w:link w:val="90"/>
    <w:qFormat/>
    <w:rsid w:val="00FC7BA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2"/>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basedOn w:val="a2"/>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2"/>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2"/>
    <w:link w:val="5"/>
    <w:rsid w:val="00010B78"/>
    <w:rPr>
      <w:rFonts w:ascii="Arial" w:eastAsia="Times New Roman" w:hAnsi="Arial" w:cs="Times New Roman"/>
      <w:kern w:val="0"/>
      <w:szCs w:val="20"/>
      <w:lang w:val="en-GB" w:eastAsia="en-US"/>
    </w:rPr>
  </w:style>
  <w:style w:type="character" w:customStyle="1" w:styleId="70">
    <w:name w:val="标题 7 字符"/>
    <w:basedOn w:val="a2"/>
    <w:link w:val="7"/>
    <w:rsid w:val="00FC7BA2"/>
    <w:rPr>
      <w:rFonts w:ascii="Arial" w:eastAsia="MS Mincho" w:hAnsi="Arial" w:cs="Times New Roman"/>
      <w:kern w:val="0"/>
      <w:sz w:val="20"/>
      <w:szCs w:val="20"/>
      <w:lang w:val="en-GB" w:eastAsia="en-US"/>
    </w:rPr>
  </w:style>
  <w:style w:type="character" w:customStyle="1" w:styleId="80">
    <w:name w:val="标题 8 字符"/>
    <w:basedOn w:val="a2"/>
    <w:link w:val="8"/>
    <w:rsid w:val="00FC7BA2"/>
    <w:rPr>
      <w:rFonts w:ascii="Arial" w:eastAsia="MS Mincho" w:hAnsi="Arial" w:cs="Times New Roman"/>
      <w:kern w:val="0"/>
      <w:sz w:val="36"/>
      <w:szCs w:val="20"/>
      <w:lang w:val="en-GB" w:eastAsia="en-US"/>
    </w:rPr>
  </w:style>
  <w:style w:type="character" w:customStyle="1" w:styleId="90">
    <w:name w:val="标题 9 字符"/>
    <w:basedOn w:val="a2"/>
    <w:link w:val="9"/>
    <w:rsid w:val="00FC7BA2"/>
    <w:rPr>
      <w:rFonts w:ascii="Arial" w:eastAsia="MS Mincho" w:hAnsi="Arial" w:cs="Times New Roman"/>
      <w:kern w:val="0"/>
      <w:sz w:val="36"/>
      <w:szCs w:val="20"/>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FC7BA2"/>
    <w:pPr>
      <w:widowControl w:val="0"/>
    </w:pPr>
    <w:rPr>
      <w:rFonts w:ascii="Arial" w:eastAsia="MS Mincho" w:hAnsi="Arial" w:cs="Times New Roman"/>
      <w:b/>
      <w:noProof/>
      <w:kern w:val="0"/>
      <w:sz w:val="18"/>
      <w:szCs w:val="2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FC7BA2"/>
    <w:rPr>
      <w:rFonts w:ascii="Arial" w:eastAsia="MS Mincho" w:hAnsi="Arial" w:cs="Times New Roman"/>
      <w:b/>
      <w:noProof/>
      <w:kern w:val="0"/>
      <w:sz w:val="18"/>
      <w:szCs w:val="20"/>
    </w:rPr>
  </w:style>
  <w:style w:type="table" w:styleId="a7">
    <w:name w:val="Table Grid"/>
    <w:basedOn w:val="a3"/>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1"/>
    <w:link w:val="a9"/>
    <w:uiPriority w:val="34"/>
    <w:qFormat/>
    <w:rsid w:val="00FC7BA2"/>
    <w:pPr>
      <w:spacing w:after="0"/>
      <w:ind w:left="720"/>
      <w:contextualSpacing/>
    </w:pPr>
    <w:rPr>
      <w:rFonts w:eastAsia="Times New Roman"/>
      <w:sz w:val="24"/>
      <w:szCs w:val="24"/>
      <w:lang w:val="x-none"/>
    </w:r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FC7BA2"/>
    <w:rPr>
      <w:rFonts w:ascii="Times New Roman" w:eastAsia="Times New Roman" w:hAnsi="Times New Roman" w:cs="Times New Roman"/>
      <w:kern w:val="0"/>
      <w:sz w:val="24"/>
      <w:szCs w:val="24"/>
      <w:lang w:val="x-none" w:eastAsia="en-US"/>
    </w:rPr>
  </w:style>
  <w:style w:type="paragraph" w:styleId="aa">
    <w:name w:val="footer"/>
    <w:basedOn w:val="a1"/>
    <w:link w:val="ab"/>
    <w:uiPriority w:val="99"/>
    <w:unhideWhenUsed/>
    <w:rsid w:val="003E2FD5"/>
    <w:pPr>
      <w:tabs>
        <w:tab w:val="center" w:pos="4153"/>
        <w:tab w:val="right" w:pos="8306"/>
      </w:tabs>
      <w:snapToGrid w:val="0"/>
    </w:pPr>
    <w:rPr>
      <w:sz w:val="18"/>
      <w:szCs w:val="18"/>
    </w:rPr>
  </w:style>
  <w:style w:type="character" w:customStyle="1" w:styleId="ab">
    <w:name w:val="页脚 字符"/>
    <w:basedOn w:val="a2"/>
    <w:link w:val="aa"/>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1"/>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c">
    <w:name w:val="Balloon Text"/>
    <w:basedOn w:val="a1"/>
    <w:link w:val="ad"/>
    <w:uiPriority w:val="99"/>
    <w:semiHidden/>
    <w:unhideWhenUsed/>
    <w:rsid w:val="00A95AD1"/>
    <w:pPr>
      <w:spacing w:after="0"/>
    </w:pPr>
    <w:rPr>
      <w:sz w:val="18"/>
      <w:szCs w:val="18"/>
    </w:rPr>
  </w:style>
  <w:style w:type="character" w:customStyle="1" w:styleId="ad">
    <w:name w:val="批注框文本 字符"/>
    <w:basedOn w:val="a2"/>
    <w:link w:val="ac"/>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Default"/>
    <w:next w:val="Default"/>
    <w:link w:val="ae"/>
    <w:autoRedefine/>
    <w:uiPriority w:val="29"/>
    <w:qFormat/>
    <w:rsid w:val="00010B78"/>
    <w:pPr>
      <w:numPr>
        <w:numId w:val="25"/>
      </w:numPr>
      <w:spacing w:before="120" w:after="120"/>
      <w:jc w:val="both"/>
    </w:pPr>
    <w:rPr>
      <w:rFonts w:eastAsia="宋体"/>
      <w:b/>
      <w:i/>
      <w:iCs/>
      <w:color w:val="000000" w:themeColor="text1"/>
      <w:sz w:val="21"/>
      <w:szCs w:val="21"/>
    </w:rPr>
  </w:style>
  <w:style w:type="character" w:customStyle="1" w:styleId="ae">
    <w:name w:val="引用 字符"/>
    <w:basedOn w:val="a2"/>
    <w:link w:val="a"/>
    <w:uiPriority w:val="29"/>
    <w:rsid w:val="00010B78"/>
    <w:rPr>
      <w:rFonts w:ascii="Times New Roman" w:eastAsia="宋体" w:hAnsi="Times New Roman" w:cs="Times New Roman"/>
      <w:b/>
      <w:i/>
      <w:iCs/>
      <w:color w:val="000000" w:themeColor="text1"/>
      <w:kern w:val="0"/>
      <w:szCs w:val="21"/>
    </w:rPr>
  </w:style>
  <w:style w:type="character" w:customStyle="1" w:styleId="60">
    <w:name w:val="标题 6 字符"/>
    <w:basedOn w:val="a2"/>
    <w:link w:val="6"/>
    <w:rsid w:val="00102B9F"/>
    <w:rPr>
      <w:rFonts w:ascii="Arial" w:eastAsia="宋体" w:hAnsi="Arial" w:cs="Times New Roman"/>
      <w:kern w:val="0"/>
      <w:sz w:val="20"/>
      <w:szCs w:val="18"/>
      <w:lang w:val="sv-SE"/>
    </w:rPr>
  </w:style>
  <w:style w:type="paragraph" w:styleId="a0">
    <w:name w:val="Title"/>
    <w:aliases w:val="proposal"/>
    <w:basedOn w:val="5"/>
    <w:next w:val="a1"/>
    <w:link w:val="af"/>
    <w:autoRedefine/>
    <w:uiPriority w:val="10"/>
    <w:qFormat/>
    <w:rsid w:val="004811F8"/>
    <w:pPr>
      <w:numPr>
        <w:ilvl w:val="0"/>
        <w:numId w:val="29"/>
      </w:numPr>
      <w:outlineLvl w:val="0"/>
    </w:pPr>
    <w:rPr>
      <w:rFonts w:ascii="Times New Roman" w:hAnsi="Times New Roman" w:cstheme="majorBidi"/>
      <w:b/>
      <w:bCs/>
      <w:i/>
      <w:szCs w:val="32"/>
      <w:lang w:eastAsia="zh-CN"/>
    </w:rPr>
  </w:style>
  <w:style w:type="character" w:customStyle="1" w:styleId="af">
    <w:name w:val="标题 字符"/>
    <w:aliases w:val="proposal 字符"/>
    <w:basedOn w:val="a2"/>
    <w:link w:val="a0"/>
    <w:uiPriority w:val="10"/>
    <w:rsid w:val="004811F8"/>
    <w:rPr>
      <w:rFonts w:ascii="Times New Roman" w:eastAsia="Times New Roman" w:hAnsi="Times New Roman" w:cstheme="majorBidi"/>
      <w:b/>
      <w:bCs/>
      <w:i/>
      <w:kern w:val="0"/>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28989">
      <w:bodyDiv w:val="1"/>
      <w:marLeft w:val="0"/>
      <w:marRight w:val="0"/>
      <w:marTop w:val="0"/>
      <w:marBottom w:val="0"/>
      <w:divBdr>
        <w:top w:val="none" w:sz="0" w:space="0" w:color="auto"/>
        <w:left w:val="none" w:sz="0" w:space="0" w:color="auto"/>
        <w:bottom w:val="none" w:sz="0" w:space="0" w:color="auto"/>
        <w:right w:val="none" w:sz="0" w:space="0" w:color="auto"/>
      </w:divBdr>
    </w:div>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CC3B1-A4F5-4940-A991-1694FDA07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692</Words>
  <Characters>3949</Characters>
  <Application>Microsoft Office Word</Application>
  <DocSecurity>0</DocSecurity>
  <Lines>32</Lines>
  <Paragraphs>9</Paragraphs>
  <ScaleCrop>false</ScaleCrop>
  <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OPPO-Roy</cp:lastModifiedBy>
  <cp:revision>10</cp:revision>
  <dcterms:created xsi:type="dcterms:W3CDTF">2024-09-25T02:21:00Z</dcterms:created>
  <dcterms:modified xsi:type="dcterms:W3CDTF">2024-11-08T09:08:00Z</dcterms:modified>
</cp:coreProperties>
</file>